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17D2F">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ascii="Times New Roman" w:hAnsi="Times New Roman" w:eastAsia="仿宋_GB2312" w:cs="Times New Roman"/>
          <w:color w:val="000000" w:themeColor="text1"/>
          <w:kern w:val="0"/>
          <w:sz w:val="32"/>
          <w:szCs w:val="32"/>
          <w14:textFill>
            <w14:solidFill>
              <w14:schemeClr w14:val="tx1"/>
            </w14:solidFill>
          </w14:textFill>
        </w:rPr>
      </w:pPr>
    </w:p>
    <w:p w14:paraId="0ECB32F0">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ascii="Times New Roman" w:hAnsi="Times New Roman" w:eastAsia="仿宋_GB2312" w:cs="Times New Roman"/>
          <w:color w:val="000000" w:themeColor="text1"/>
          <w:kern w:val="0"/>
          <w:sz w:val="32"/>
          <w:szCs w:val="32"/>
          <w14:textFill>
            <w14:solidFill>
              <w14:schemeClr w14:val="tx1"/>
            </w14:solidFill>
          </w14:textFill>
        </w:rPr>
      </w:pPr>
    </w:p>
    <w:p w14:paraId="06407748">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ascii="Times New Roman" w:hAnsi="Times New Roman" w:eastAsia="仿宋_GB2312" w:cs="Times New Roman"/>
          <w:color w:val="000000" w:themeColor="text1"/>
          <w:kern w:val="0"/>
          <w:sz w:val="32"/>
          <w:szCs w:val="32"/>
          <w14:textFill>
            <w14:solidFill>
              <w14:schemeClr w14:val="tx1"/>
            </w14:solidFill>
          </w14:textFill>
        </w:rPr>
      </w:pPr>
    </w:p>
    <w:p w14:paraId="329D6D44">
      <w:pPr>
        <w:pStyle w:val="2"/>
        <w:keepNext w:val="0"/>
        <w:keepLines w:val="0"/>
        <w:pageBreakBefore w:val="0"/>
        <w:widowControl w:val="0"/>
        <w:kinsoku/>
        <w:wordWrap/>
        <w:overflowPunct/>
        <w:topLinePunct w:val="0"/>
        <w:autoSpaceDE/>
        <w:autoSpaceDN/>
        <w:bidi w:val="0"/>
        <w:adjustRightInd/>
        <w:snapToGrid/>
        <w:spacing w:line="580" w:lineRule="exact"/>
        <w:textAlignment w:val="auto"/>
        <w:outlineLvl w:val="9"/>
        <w:rPr>
          <w:color w:val="000000" w:themeColor="text1"/>
          <w14:textFill>
            <w14:solidFill>
              <w14:schemeClr w14:val="tx1"/>
            </w14:solidFill>
          </w14:textFill>
        </w:rPr>
      </w:pPr>
    </w:p>
    <w:p w14:paraId="3561F66C">
      <w:pPr>
        <w:pStyle w:val="2"/>
        <w:keepNext w:val="0"/>
        <w:keepLines w:val="0"/>
        <w:pageBreakBefore w:val="0"/>
        <w:widowControl w:val="0"/>
        <w:kinsoku/>
        <w:wordWrap/>
        <w:overflowPunct/>
        <w:topLinePunct w:val="0"/>
        <w:autoSpaceDE/>
        <w:autoSpaceDN/>
        <w:bidi w:val="0"/>
        <w:adjustRightInd/>
        <w:snapToGrid/>
        <w:spacing w:line="580" w:lineRule="exact"/>
        <w:textAlignment w:val="auto"/>
        <w:outlineLvl w:val="9"/>
        <w:rPr>
          <w:color w:val="000000" w:themeColor="text1"/>
          <w14:textFill>
            <w14:solidFill>
              <w14:schemeClr w14:val="tx1"/>
            </w14:solidFill>
          </w14:textFill>
        </w:rPr>
      </w:pPr>
    </w:p>
    <w:p w14:paraId="7253AE9C">
      <w:pPr>
        <w:pStyle w:val="3"/>
      </w:pPr>
    </w:p>
    <w:p w14:paraId="2CBBD427">
      <w:pPr>
        <w:pStyle w:val="3"/>
        <w:keepNext w:val="0"/>
        <w:keepLines w:val="0"/>
        <w:pageBreakBefore w:val="0"/>
        <w:widowControl w:val="0"/>
        <w:kinsoku/>
        <w:wordWrap/>
        <w:overflowPunct/>
        <w:topLinePunct w:val="0"/>
        <w:autoSpaceDE/>
        <w:autoSpaceDN/>
        <w:bidi w:val="0"/>
        <w:adjustRightInd/>
        <w:spacing w:line="580" w:lineRule="exact"/>
        <w:jc w:val="center"/>
        <w:textAlignment w:val="auto"/>
        <w:outlineLvl w:val="9"/>
      </w:pPr>
    </w:p>
    <w:p w14:paraId="4C02EB8B">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ascii="Times New Roman" w:hAnsi="Times New Roman" w:eastAsia="仿宋_GB2312" w:cs="Times New Roman"/>
          <w:color w:val="000000" w:themeColor="text1"/>
          <w:spacing w:val="0"/>
          <w:kern w:val="0"/>
          <w:sz w:val="32"/>
          <w:szCs w:val="32"/>
          <w14:textFill>
            <w14:solidFill>
              <w14:schemeClr w14:val="tx1"/>
            </w14:solidFill>
          </w14:textFill>
        </w:rPr>
      </w:pPr>
      <w:r>
        <w:rPr>
          <w:rFonts w:ascii="Times New Roman" w:hAnsi="Times New Roman" w:eastAsia="仿宋_GB2312" w:cs="Times New Roman"/>
          <w:color w:val="000000" w:themeColor="text1"/>
          <w:spacing w:val="0"/>
          <w:kern w:val="0"/>
          <w:sz w:val="32"/>
          <w:szCs w:val="32"/>
          <w14:textFill>
            <w14:solidFill>
              <w14:schemeClr w14:val="tx1"/>
            </w14:solidFill>
          </w14:textFill>
        </w:rPr>
        <w:t>川人社职鉴</w:t>
      </w:r>
      <w:r>
        <w:rPr>
          <w:rFonts w:ascii="Times New Roman" w:hAnsi="Times New Roman" w:eastAsia="仿宋_GB2312" w:cs="Times New Roman"/>
          <w:color w:val="000000" w:themeColor="text1"/>
          <w:spacing w:val="0"/>
          <w:sz w:val="32"/>
          <w:szCs w:val="32"/>
          <w14:textFill>
            <w14:solidFill>
              <w14:schemeClr w14:val="tx1"/>
            </w14:solidFill>
          </w14:textFill>
        </w:rPr>
        <w:t>〔</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2024</w:t>
      </w:r>
      <w:r>
        <w:rPr>
          <w:rFonts w:ascii="Times New Roman" w:hAnsi="Times New Roman" w:eastAsia="仿宋_GB2312" w:cs="Times New Roman"/>
          <w:color w:val="000000" w:themeColor="text1"/>
          <w:spacing w:val="0"/>
          <w:sz w:val="32"/>
          <w:szCs w:val="32"/>
          <w14:textFill>
            <w14:solidFill>
              <w14:schemeClr w14:val="tx1"/>
            </w14:solidFill>
          </w14:textFill>
        </w:rPr>
        <w:t>〕</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33</w:t>
      </w:r>
      <w:r>
        <w:rPr>
          <w:rFonts w:ascii="Times New Roman" w:hAnsi="Times New Roman" w:eastAsia="仿宋_GB2312" w:cs="Times New Roman"/>
          <w:color w:val="000000" w:themeColor="text1"/>
          <w:spacing w:val="0"/>
          <w:kern w:val="0"/>
          <w:sz w:val="32"/>
          <w:szCs w:val="32"/>
          <w14:textFill>
            <w14:solidFill>
              <w14:schemeClr w14:val="tx1"/>
            </w14:solidFill>
          </w14:textFill>
        </w:rPr>
        <w:t>号</w:t>
      </w:r>
    </w:p>
    <w:p w14:paraId="5D8685C6">
      <w:pPr>
        <w:pStyle w:val="2"/>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ascii="Times New Roman" w:hAnsi="Times New Roman" w:cs="Times New Roman"/>
          <w:color w:val="000000" w:themeColor="text1"/>
          <w:spacing w:val="0"/>
          <w14:textFill>
            <w14:solidFill>
              <w14:schemeClr w14:val="tx1"/>
            </w14:solidFill>
          </w14:textFill>
        </w:rPr>
      </w:pPr>
    </w:p>
    <w:p w14:paraId="70F2A47B">
      <w:pPr>
        <w:pStyle w:val="3"/>
        <w:keepNext w:val="0"/>
        <w:keepLines w:val="0"/>
        <w:pageBreakBefore w:val="0"/>
        <w:widowControl w:val="0"/>
        <w:kinsoku/>
        <w:wordWrap/>
        <w:overflowPunct/>
        <w:topLinePunct w:val="0"/>
        <w:autoSpaceDE/>
        <w:autoSpaceDN/>
        <w:bidi w:val="0"/>
        <w:adjustRightInd/>
        <w:spacing w:line="640" w:lineRule="exact"/>
        <w:jc w:val="center"/>
        <w:textAlignment w:val="auto"/>
      </w:pPr>
    </w:p>
    <w:p w14:paraId="0E2C1B27">
      <w:pPr>
        <w:pStyle w:val="3"/>
        <w:keepNext w:val="0"/>
        <w:keepLines w:val="0"/>
        <w:pageBreakBefore w:val="0"/>
        <w:widowControl w:val="0"/>
        <w:kinsoku/>
        <w:wordWrap/>
        <w:overflowPunct/>
        <w:topLinePunct w:val="0"/>
        <w:autoSpaceDE/>
        <w:autoSpaceDN/>
        <w:bidi w:val="0"/>
        <w:adjustRightInd/>
        <w:spacing w:line="640" w:lineRule="exact"/>
        <w:jc w:val="center"/>
        <w:textAlignment w:val="auto"/>
      </w:pPr>
    </w:p>
    <w:p w14:paraId="6BE66EEC">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ascii="Times New Roman" w:hAnsi="Times New Roman" w:eastAsia="方正小标宋简体" w:cs="Times New Roman"/>
          <w:color w:val="000000" w:themeColor="text1"/>
          <w:spacing w:val="0"/>
          <w:sz w:val="44"/>
          <w:szCs w:val="44"/>
          <w:shd w:val="clear" w:color="auto" w:fill="FFFFFF"/>
          <w14:textFill>
            <w14:solidFill>
              <w14:schemeClr w14:val="tx1"/>
            </w14:solidFill>
          </w14:textFill>
        </w:rPr>
      </w:pPr>
      <w:r>
        <w:rPr>
          <w:rFonts w:ascii="Times New Roman" w:hAnsi="Times New Roman" w:eastAsia="方正小标宋简体" w:cs="Times New Roman"/>
          <w:color w:val="000000" w:themeColor="text1"/>
          <w:spacing w:val="0"/>
          <w:sz w:val="44"/>
          <w:szCs w:val="44"/>
          <w:shd w:val="clear" w:color="auto" w:fill="FFFFFF"/>
          <w14:textFill>
            <w14:solidFill>
              <w14:schemeClr w14:val="tx1"/>
            </w14:solidFill>
          </w14:textFill>
        </w:rPr>
        <w:t>四川省职业技能鉴定指导中心</w:t>
      </w:r>
    </w:p>
    <w:p w14:paraId="36D4162A">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ascii="Times New Roman" w:hAnsi="Times New Roman" w:eastAsia="方正小标宋简体" w:cs="Times New Roman"/>
          <w:color w:val="000000" w:themeColor="text1"/>
          <w:spacing w:val="0"/>
          <w:sz w:val="44"/>
          <w:szCs w:val="44"/>
          <w:shd w:val="clear" w:color="auto" w:fill="FFFFFF"/>
          <w14:textFill>
            <w14:solidFill>
              <w14:schemeClr w14:val="tx1"/>
            </w14:solidFill>
          </w14:textFill>
        </w:rPr>
      </w:pPr>
      <w:r>
        <w:rPr>
          <w:rFonts w:ascii="Times New Roman" w:hAnsi="Times New Roman" w:eastAsia="方正小标宋简体" w:cs="Times New Roman"/>
          <w:color w:val="000000" w:themeColor="text1"/>
          <w:spacing w:val="0"/>
          <w:sz w:val="44"/>
          <w:szCs w:val="44"/>
          <w:shd w:val="clear" w:color="auto" w:fill="FFFFFF"/>
          <w14:textFill>
            <w14:solidFill>
              <w14:schemeClr w14:val="tx1"/>
            </w14:solidFill>
          </w14:textFill>
        </w:rPr>
        <w:t>关于组织开展</w:t>
      </w:r>
      <w:r>
        <w:rPr>
          <w:rFonts w:hint="eastAsia" w:ascii="Times New Roman" w:hAnsi="Times New Roman" w:eastAsia="方正小标宋简体" w:cs="Times New Roman"/>
          <w:color w:val="000000" w:themeColor="text1"/>
          <w:spacing w:val="0"/>
          <w:sz w:val="44"/>
          <w:szCs w:val="44"/>
          <w:shd w:val="clear" w:color="auto" w:fill="FFFFFF"/>
          <w:lang w:val="en-US" w:eastAsia="zh-CN"/>
          <w14:textFill>
            <w14:solidFill>
              <w14:schemeClr w14:val="tx1"/>
            </w14:solidFill>
          </w14:textFill>
        </w:rPr>
        <w:t>2025</w:t>
      </w:r>
      <w:r>
        <w:rPr>
          <w:rFonts w:ascii="Times New Roman" w:hAnsi="Times New Roman" w:eastAsia="方正小标宋简体" w:cs="Times New Roman"/>
          <w:color w:val="000000" w:themeColor="text1"/>
          <w:spacing w:val="0"/>
          <w:sz w:val="44"/>
          <w:szCs w:val="44"/>
          <w:shd w:val="clear" w:color="auto" w:fill="FFFFFF"/>
          <w14:textFill>
            <w14:solidFill>
              <w14:schemeClr w14:val="tx1"/>
            </w14:solidFill>
          </w14:textFill>
        </w:rPr>
        <w:t>年全省专项职业能力</w:t>
      </w:r>
    </w:p>
    <w:p w14:paraId="37EB0BC2">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ascii="Times New Roman" w:hAnsi="Times New Roman" w:eastAsia="方正小标宋简体" w:cs="Times New Roman"/>
          <w:color w:val="000000" w:themeColor="text1"/>
          <w:spacing w:val="0"/>
          <w:sz w:val="44"/>
          <w:szCs w:val="44"/>
          <w:shd w:val="clear" w:color="auto" w:fill="FFFFFF"/>
          <w14:textFill>
            <w14:solidFill>
              <w14:schemeClr w14:val="tx1"/>
            </w14:solidFill>
          </w14:textFill>
        </w:rPr>
      </w:pPr>
      <w:r>
        <w:rPr>
          <w:rFonts w:ascii="Times New Roman" w:hAnsi="Times New Roman" w:eastAsia="方正小标宋简体" w:cs="Times New Roman"/>
          <w:color w:val="000000" w:themeColor="text1"/>
          <w:spacing w:val="0"/>
          <w:sz w:val="44"/>
          <w:szCs w:val="44"/>
          <w:shd w:val="clear" w:color="auto" w:fill="FFFFFF"/>
          <w14:textFill>
            <w14:solidFill>
              <w14:schemeClr w14:val="tx1"/>
            </w14:solidFill>
          </w14:textFill>
        </w:rPr>
        <w:t>考核工作的通知</w:t>
      </w:r>
    </w:p>
    <w:p w14:paraId="24AE883D">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ascii="Times New Roman" w:hAnsi="Times New Roman" w:eastAsia="方正小标宋简体" w:cs="Times New Roman"/>
          <w:color w:val="000000" w:themeColor="text1"/>
          <w:spacing w:val="0"/>
          <w:sz w:val="44"/>
          <w:szCs w:val="44"/>
          <w:shd w:val="clear" w:color="auto" w:fill="FFFFFF"/>
          <w14:textFill>
            <w14:solidFill>
              <w14:schemeClr w14:val="tx1"/>
            </w14:solidFill>
          </w14:textFill>
        </w:rPr>
      </w:pPr>
    </w:p>
    <w:p w14:paraId="482B25E8">
      <w:pPr>
        <w:pStyle w:val="7"/>
        <w:keepNext w:val="0"/>
        <w:keepLines w:val="0"/>
        <w:pageBreakBefore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Times New Roman"/>
          <w:color w:val="000000" w:themeColor="text1"/>
          <w:spacing w:val="0"/>
          <w14:textFill>
            <w14:solidFill>
              <w14:schemeClr w14:val="tx1"/>
            </w14:solidFill>
          </w14:textFill>
        </w:rPr>
      </w:pPr>
      <w:r>
        <w:rPr>
          <w:rFonts w:hint="eastAsia" w:ascii="Times New Roman" w:hAnsi="Times New Roman" w:eastAsia="仿宋_GB2312" w:cs="Times New Roman"/>
          <w:color w:val="000000" w:themeColor="text1"/>
          <w:spacing w:val="0"/>
          <w14:textFill>
            <w14:solidFill>
              <w14:schemeClr w14:val="tx1"/>
            </w14:solidFill>
          </w14:textFill>
        </w:rPr>
        <w:t>各市（州）职业技能鉴定指导中心，有关单位：</w:t>
      </w:r>
    </w:p>
    <w:p w14:paraId="0176726E">
      <w:pPr>
        <w:pStyle w:val="7"/>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color w:val="000000" w:themeColor="text1"/>
          <w:spacing w:val="0"/>
          <w14:textFill>
            <w14:solidFill>
              <w14:schemeClr w14:val="tx1"/>
            </w14:solidFill>
          </w14:textFill>
        </w:rPr>
      </w:pPr>
      <w:r>
        <w:rPr>
          <w:rFonts w:hint="eastAsia" w:ascii="Times New Roman" w:hAnsi="Times New Roman" w:eastAsia="仿宋_GB2312" w:cs="Times New Roman"/>
          <w:color w:val="000000" w:themeColor="text1"/>
          <w:spacing w:val="0"/>
          <w14:textFill>
            <w14:solidFill>
              <w14:schemeClr w14:val="tx1"/>
            </w14:solidFill>
          </w14:textFill>
        </w:rPr>
        <w:t>为</w:t>
      </w:r>
      <w:r>
        <w:rPr>
          <w:rFonts w:hint="eastAsia" w:ascii="Times New Roman" w:hAnsi="Times New Roman" w:eastAsia="仿宋_GB2312" w:cs="Times New Roman"/>
          <w:color w:val="000000" w:themeColor="text1"/>
          <w:spacing w:val="0"/>
          <w:lang w:eastAsia="zh-CN"/>
          <w14:textFill>
            <w14:solidFill>
              <w14:schemeClr w14:val="tx1"/>
            </w14:solidFill>
          </w14:textFill>
        </w:rPr>
        <w:t>进一步</w:t>
      </w:r>
      <w:r>
        <w:rPr>
          <w:rFonts w:hint="eastAsia" w:ascii="Times New Roman" w:hAnsi="Times New Roman" w:eastAsia="仿宋_GB2312" w:cs="Times New Roman"/>
          <w:color w:val="000000" w:themeColor="text1"/>
          <w:spacing w:val="0"/>
          <w14:textFill>
            <w14:solidFill>
              <w14:schemeClr w14:val="tx1"/>
            </w14:solidFill>
          </w14:textFill>
        </w:rPr>
        <w:t>促进劳动者</w:t>
      </w:r>
      <w:r>
        <w:rPr>
          <w:rFonts w:hint="eastAsia" w:ascii="Times New Roman" w:hAnsi="Times New Roman" w:eastAsia="仿宋_GB2312" w:cs="Times New Roman"/>
          <w:color w:val="000000" w:themeColor="text1"/>
          <w:spacing w:val="0"/>
          <w:lang w:eastAsia="zh-CN"/>
          <w14:textFill>
            <w14:solidFill>
              <w14:schemeClr w14:val="tx1"/>
            </w14:solidFill>
          </w14:textFill>
        </w:rPr>
        <w:t>高质量</w:t>
      </w:r>
      <w:r>
        <w:rPr>
          <w:rFonts w:hint="eastAsia" w:ascii="Times New Roman" w:hAnsi="Times New Roman" w:eastAsia="仿宋_GB2312" w:cs="Times New Roman"/>
          <w:color w:val="000000" w:themeColor="text1"/>
          <w:spacing w:val="0"/>
          <w14:textFill>
            <w14:solidFill>
              <w14:schemeClr w14:val="tx1"/>
            </w14:solidFill>
          </w14:textFill>
        </w:rPr>
        <w:t>就业创业，</w:t>
      </w:r>
      <w:r>
        <w:rPr>
          <w:rFonts w:hint="eastAsia" w:ascii="Times New Roman" w:hAnsi="Times New Roman" w:eastAsia="仿宋_GB2312" w:cs="Times New Roman"/>
          <w:color w:val="000000" w:themeColor="text1"/>
          <w:spacing w:val="0"/>
          <w:lang w:eastAsia="zh-CN"/>
          <w14:textFill>
            <w14:solidFill>
              <w14:schemeClr w14:val="tx1"/>
            </w14:solidFill>
          </w14:textFill>
        </w:rPr>
        <w:t>推动全省</w:t>
      </w:r>
      <w:r>
        <w:rPr>
          <w:rFonts w:hint="eastAsia" w:ascii="Times New Roman" w:hAnsi="Times New Roman" w:eastAsia="仿宋_GB2312" w:cs="Times New Roman"/>
          <w:color w:val="000000" w:themeColor="text1"/>
          <w:spacing w:val="0"/>
          <w14:textFill>
            <w14:solidFill>
              <w14:schemeClr w14:val="tx1"/>
            </w14:solidFill>
          </w14:textFill>
        </w:rPr>
        <w:t>技能人才队伍建设，按照四川省人力资源和社会保障厅《关于印发〈分类推进技能人才评价机制改革的实施细则〉的通知》（川人社发〔2020〕8号）</w:t>
      </w:r>
      <w:r>
        <w:rPr>
          <w:rFonts w:hint="eastAsia" w:ascii="Times New Roman" w:hAnsi="Times New Roman" w:eastAsia="仿宋_GB2312" w:cs="Times New Roman"/>
          <w:color w:val="000000" w:themeColor="text1"/>
          <w:spacing w:val="0"/>
          <w:lang w:eastAsia="zh-CN"/>
          <w14:textFill>
            <w14:solidFill>
              <w14:schemeClr w14:val="tx1"/>
            </w14:solidFill>
          </w14:textFill>
        </w:rPr>
        <w:t>、</w:t>
      </w:r>
      <w:r>
        <w:rPr>
          <w:rFonts w:hint="eastAsia" w:ascii="Times New Roman" w:hAnsi="Times New Roman" w:eastAsia="仿宋_GB2312" w:cs="Times New Roman"/>
          <w:snapToGrid/>
          <w:color w:val="000000" w:themeColor="text1"/>
          <w:spacing w:val="0"/>
          <w:kern w:val="0"/>
          <w:sz w:val="32"/>
          <w:szCs w:val="32"/>
          <w14:textFill>
            <w14:solidFill>
              <w14:schemeClr w14:val="tx1"/>
            </w14:solidFill>
          </w14:textFill>
        </w:rPr>
        <w:t>四川省人力资源和社会保障厅</w:t>
      </w:r>
      <w:r>
        <w:rPr>
          <w:rFonts w:hint="eastAsia" w:ascii="Times New Roman" w:hAnsi="Times New Roman" w:eastAsia="仿宋_GB2312" w:cs="Times New Roman"/>
          <w:snapToGrid/>
          <w:color w:val="000000" w:themeColor="text1"/>
          <w:spacing w:val="0"/>
          <w:kern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snapToGrid/>
          <w:color w:val="000000" w:themeColor="text1"/>
          <w:spacing w:val="0"/>
          <w:kern w:val="0"/>
          <w:sz w:val="32"/>
          <w:szCs w:val="32"/>
          <w14:textFill>
            <w14:solidFill>
              <w14:schemeClr w14:val="tx1"/>
            </w14:solidFill>
          </w14:textFill>
        </w:rPr>
        <w:t>四川省公安厅</w:t>
      </w:r>
      <w:r>
        <w:rPr>
          <w:rFonts w:hint="eastAsia" w:ascii="Times New Roman" w:hAnsi="Times New Roman" w:eastAsia="仿宋_GB2312" w:cs="Times New Roman"/>
          <w:snapToGrid/>
          <w:color w:val="000000" w:themeColor="text1"/>
          <w:spacing w:val="0"/>
          <w:kern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snapToGrid/>
          <w:color w:val="000000" w:themeColor="text1"/>
          <w:spacing w:val="0"/>
          <w:kern w:val="0"/>
          <w:sz w:val="32"/>
          <w:szCs w:val="32"/>
          <w14:textFill>
            <w14:solidFill>
              <w14:schemeClr w14:val="tx1"/>
            </w14:solidFill>
          </w14:textFill>
        </w:rPr>
        <w:t>四川省市场监督管理局</w:t>
      </w:r>
      <w:r>
        <w:rPr>
          <w:rFonts w:hint="eastAsia" w:ascii="Times New Roman" w:hAnsi="Times New Roman" w:eastAsia="仿宋_GB2312" w:cs="Times New Roman"/>
          <w:snapToGrid/>
          <w:color w:val="000000" w:themeColor="text1"/>
          <w:spacing w:val="0"/>
          <w:kern w:val="0"/>
          <w:sz w:val="32"/>
          <w:szCs w:val="32"/>
          <w:lang w:eastAsia="zh-CN"/>
          <w14:textFill>
            <w14:solidFill>
              <w14:schemeClr w14:val="tx1"/>
            </w14:solidFill>
          </w14:textFill>
        </w:rPr>
        <w:t>《</w:t>
      </w:r>
      <w:r>
        <w:rPr>
          <w:rFonts w:hint="eastAsia" w:ascii="Times New Roman" w:hAnsi="Times New Roman" w:eastAsia="仿宋_GB2312" w:cs="Times New Roman"/>
          <w:snapToGrid/>
          <w:color w:val="000000" w:themeColor="text1"/>
          <w:spacing w:val="0"/>
          <w:kern w:val="0"/>
          <w:sz w:val="32"/>
          <w:szCs w:val="32"/>
          <w14:textFill>
            <w14:solidFill>
              <w14:schemeClr w14:val="tx1"/>
            </w14:solidFill>
          </w14:textFill>
        </w:rPr>
        <w:t>关于加强职业技能评价规范管理工作的通知</w:t>
      </w:r>
      <w:r>
        <w:rPr>
          <w:rFonts w:hint="eastAsia" w:ascii="Times New Roman" w:hAnsi="Times New Roman" w:eastAsia="仿宋_GB2312" w:cs="Times New Roman"/>
          <w:snapToGrid/>
          <w:color w:val="000000" w:themeColor="text1"/>
          <w:spacing w:val="0"/>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pacing w:val="0"/>
          <w:szCs w:val="32"/>
          <w14:textFill>
            <w14:solidFill>
              <w14:schemeClr w14:val="tx1"/>
            </w14:solidFill>
          </w14:textFill>
        </w:rPr>
        <w:t>川人社办发〔2024〕65号</w:t>
      </w:r>
      <w:r>
        <w:rPr>
          <w:rFonts w:hint="eastAsia" w:ascii="Times New Roman" w:hAnsi="Times New Roman" w:eastAsia="仿宋_GB2312" w:cs="Times New Roman"/>
          <w:snapToGrid/>
          <w:color w:val="000000" w:themeColor="text1"/>
          <w:spacing w:val="0"/>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pacing w:val="0"/>
          <w14:textFill>
            <w14:solidFill>
              <w14:schemeClr w14:val="tx1"/>
            </w14:solidFill>
          </w14:textFill>
        </w:rPr>
        <w:t>和四川省职业技能鉴定指导中心《关于加强专项职业能力考核管理工作的通知》（川人社职鉴〔2023〕</w:t>
      </w:r>
    </w:p>
    <w:p w14:paraId="5B3CF26F">
      <w:pPr>
        <w:pStyle w:val="7"/>
        <w:keepNext w:val="0"/>
        <w:keepLines w:val="0"/>
        <w:pageBreakBefore w:val="0"/>
        <w:kinsoku/>
        <w:wordWrap/>
        <w:overflowPunct/>
        <w:topLinePunct w:val="0"/>
        <w:autoSpaceDE/>
        <w:autoSpaceDN/>
        <w:bidi w:val="0"/>
        <w:adjustRightInd/>
        <w:snapToGrid/>
        <w:spacing w:line="576" w:lineRule="exact"/>
        <w:ind w:left="0" w:leftChars="0" w:firstLine="0" w:firstLineChars="0"/>
        <w:jc w:val="both"/>
        <w:textAlignment w:val="auto"/>
        <w:rPr>
          <w:rFonts w:hint="eastAsia" w:ascii="Times New Roman" w:hAnsi="Times New Roman" w:eastAsia="仿宋_GB2312" w:cs="Times New Roman"/>
          <w:color w:val="000000" w:themeColor="text1"/>
          <w:spacing w:val="0"/>
          <w14:textFill>
            <w14:solidFill>
              <w14:schemeClr w14:val="tx1"/>
            </w14:solidFill>
          </w14:textFill>
        </w:rPr>
      </w:pPr>
      <w:r>
        <w:rPr>
          <w:rFonts w:hint="eastAsia" w:ascii="Times New Roman" w:hAnsi="Times New Roman" w:eastAsia="仿宋_GB2312" w:cs="Times New Roman"/>
          <w:color w:val="000000" w:themeColor="text1"/>
          <w:spacing w:val="0"/>
          <w14:textFill>
            <w14:solidFill>
              <w14:schemeClr w14:val="tx1"/>
            </w14:solidFill>
          </w14:textFill>
        </w:rPr>
        <w:t>56号）要求，现就组织开展</w:t>
      </w:r>
      <w:r>
        <w:rPr>
          <w:rFonts w:hint="eastAsia" w:ascii="Times New Roman" w:hAnsi="Times New Roman" w:eastAsia="仿宋_GB2312" w:cs="Times New Roman"/>
          <w:color w:val="000000" w:themeColor="text1"/>
          <w:spacing w:val="0"/>
          <w:lang w:val="en-US" w:eastAsia="zh-CN"/>
          <w14:textFill>
            <w14:solidFill>
              <w14:schemeClr w14:val="tx1"/>
            </w14:solidFill>
          </w14:textFill>
        </w:rPr>
        <w:t>2025</w:t>
      </w:r>
      <w:r>
        <w:rPr>
          <w:rFonts w:hint="eastAsia" w:ascii="Times New Roman" w:hAnsi="Times New Roman" w:eastAsia="仿宋_GB2312" w:cs="Times New Roman"/>
          <w:color w:val="000000" w:themeColor="text1"/>
          <w:spacing w:val="0"/>
          <w14:textFill>
            <w14:solidFill>
              <w14:schemeClr w14:val="tx1"/>
            </w14:solidFill>
          </w14:textFill>
        </w:rPr>
        <w:t>年全省专项职业能力考核工作有关事宜通知如下：</w:t>
      </w:r>
    </w:p>
    <w:p w14:paraId="2800C96D">
      <w:pPr>
        <w:pStyle w:val="7"/>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黑体" w:hAnsi="黑体" w:eastAsia="黑体" w:cs="黑体"/>
          <w:color w:val="000000" w:themeColor="text1"/>
          <w:spacing w:val="0"/>
          <w14:textFill>
            <w14:solidFill>
              <w14:schemeClr w14:val="tx1"/>
            </w14:solidFill>
          </w14:textFill>
        </w:rPr>
      </w:pPr>
      <w:r>
        <w:rPr>
          <w:rFonts w:hint="eastAsia" w:ascii="黑体" w:hAnsi="黑体" w:eastAsia="黑体" w:cs="黑体"/>
          <w:color w:val="000000" w:themeColor="text1"/>
          <w:spacing w:val="0"/>
          <w14:textFill>
            <w14:solidFill>
              <w14:schemeClr w14:val="tx1"/>
            </w14:solidFill>
          </w14:textFill>
        </w:rPr>
        <w:t>一、组织方式和考核范围</w:t>
      </w:r>
    </w:p>
    <w:p w14:paraId="2CC84977">
      <w:pPr>
        <w:pStyle w:val="7"/>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楷体_GB2312" w:hAnsi="楷体_GB2312" w:eastAsia="楷体_GB2312" w:cs="楷体_GB2312"/>
          <w:color w:val="000000" w:themeColor="text1"/>
          <w:spacing w:val="0"/>
          <w14:textFill>
            <w14:solidFill>
              <w14:schemeClr w14:val="tx1"/>
            </w14:solidFill>
          </w14:textFill>
        </w:rPr>
      </w:pPr>
      <w:r>
        <w:rPr>
          <w:rFonts w:hint="eastAsia" w:ascii="楷体_GB2312" w:hAnsi="楷体_GB2312" w:eastAsia="楷体_GB2312" w:cs="楷体_GB2312"/>
          <w:color w:val="000000" w:themeColor="text1"/>
          <w:spacing w:val="0"/>
          <w14:textFill>
            <w14:solidFill>
              <w14:schemeClr w14:val="tx1"/>
            </w14:solidFill>
          </w14:textFill>
        </w:rPr>
        <w:t>（一）组织方式</w:t>
      </w:r>
    </w:p>
    <w:p w14:paraId="7F845D0B">
      <w:pPr>
        <w:pStyle w:val="7"/>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Times New Roman" w:hAnsi="Times New Roman" w:eastAsia="仿宋_GB2312" w:cs="Times New Roman"/>
          <w:color w:val="000000" w:themeColor="text1"/>
          <w:spacing w:val="0"/>
          <w14:textFill>
            <w14:solidFill>
              <w14:schemeClr w14:val="tx1"/>
            </w14:solidFill>
          </w14:textFill>
        </w:rPr>
      </w:pPr>
      <w:r>
        <w:rPr>
          <w:rFonts w:hint="eastAsia" w:ascii="Times New Roman" w:hAnsi="Times New Roman" w:eastAsia="仿宋_GB2312" w:cs="Times New Roman"/>
          <w:color w:val="000000" w:themeColor="text1"/>
          <w:spacing w:val="0"/>
          <w14:textFill>
            <w14:solidFill>
              <w14:schemeClr w14:val="tx1"/>
            </w14:solidFill>
          </w14:textFill>
        </w:rPr>
        <w:t>专项职业能力考核可采取日常考核和省、市（州）分级统一考核（以下简称“分级统考”）两种组织方式。</w:t>
      </w:r>
    </w:p>
    <w:p w14:paraId="7C3F202A">
      <w:pPr>
        <w:pStyle w:val="7"/>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楷体_GB2312" w:hAnsi="楷体_GB2312" w:eastAsia="楷体_GB2312" w:cs="楷体_GB2312"/>
          <w:color w:val="000000" w:themeColor="text1"/>
          <w:spacing w:val="0"/>
          <w14:textFill>
            <w14:solidFill>
              <w14:schemeClr w14:val="tx1"/>
            </w14:solidFill>
          </w14:textFill>
        </w:rPr>
      </w:pPr>
      <w:r>
        <w:rPr>
          <w:rFonts w:hint="eastAsia" w:ascii="楷体_GB2312" w:hAnsi="楷体_GB2312" w:eastAsia="楷体_GB2312" w:cs="楷体_GB2312"/>
          <w:color w:val="000000" w:themeColor="text1"/>
          <w:spacing w:val="0"/>
          <w14:textFill>
            <w14:solidFill>
              <w14:schemeClr w14:val="tx1"/>
            </w14:solidFill>
          </w14:textFill>
        </w:rPr>
        <w:t>（二）考核范围</w:t>
      </w:r>
    </w:p>
    <w:p w14:paraId="1092E59D">
      <w:pPr>
        <w:pStyle w:val="7"/>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Times New Roman" w:hAnsi="Times New Roman" w:eastAsia="仿宋_GB2312" w:cs="Times New Roman"/>
          <w:color w:val="000000" w:themeColor="text1"/>
          <w:spacing w:val="0"/>
          <w14:textFill>
            <w14:solidFill>
              <w14:schemeClr w14:val="tx1"/>
            </w14:solidFill>
          </w14:textFill>
        </w:rPr>
      </w:pPr>
      <w:r>
        <w:rPr>
          <w:rFonts w:hint="eastAsia" w:ascii="Times New Roman" w:hAnsi="Times New Roman" w:eastAsia="仿宋_GB2312" w:cs="Times New Roman"/>
          <w:color w:val="000000" w:themeColor="text1"/>
          <w:spacing w:val="0"/>
          <w14:textFill>
            <w14:solidFill>
              <w14:schemeClr w14:val="tx1"/>
            </w14:solidFill>
          </w14:textFill>
        </w:rPr>
        <w:t>1.人力资源和社会保障部职业技能鉴定中心及我省公布的专项职业能力考核规范中，在省、市（州）题库中有试题（卷）的项目纳入我省专项职业能力考核范围。</w:t>
      </w:r>
    </w:p>
    <w:p w14:paraId="4D7925F2">
      <w:pPr>
        <w:pStyle w:val="7"/>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Times New Roman" w:hAnsi="Times New Roman" w:eastAsia="仿宋_GB2312" w:cs="Times New Roman"/>
          <w:color w:val="000000" w:themeColor="text1"/>
          <w:spacing w:val="0"/>
          <w14:textFill>
            <w14:solidFill>
              <w14:schemeClr w14:val="tx1"/>
            </w14:solidFill>
          </w14:textFill>
        </w:rPr>
      </w:pPr>
      <w:r>
        <w:rPr>
          <w:rFonts w:hint="eastAsia" w:ascii="Times New Roman" w:hAnsi="Times New Roman" w:eastAsia="仿宋_GB2312" w:cs="Times New Roman"/>
          <w:color w:val="000000" w:themeColor="text1"/>
          <w:spacing w:val="0"/>
          <w14:textFill>
            <w14:solidFill>
              <w14:schemeClr w14:val="tx1"/>
            </w14:solidFill>
          </w14:textFill>
        </w:rPr>
        <w:t>2.我省将考核人数多、社会影响面广、就业需求量大的数字经济类、新业态类等</w:t>
      </w:r>
      <w:r>
        <w:rPr>
          <w:rFonts w:hint="eastAsia" w:ascii="Times New Roman" w:hAnsi="Times New Roman" w:eastAsia="仿宋_GB2312" w:cs="Times New Roman"/>
          <w:color w:val="000000" w:themeColor="text1"/>
          <w:spacing w:val="0"/>
          <w:lang w:val="en-US" w:eastAsia="zh-CN"/>
          <w14:textFill>
            <w14:solidFill>
              <w14:schemeClr w14:val="tx1"/>
            </w14:solidFill>
          </w14:textFill>
        </w:rPr>
        <w:t>21</w:t>
      </w:r>
      <w:r>
        <w:rPr>
          <w:rFonts w:hint="eastAsia" w:ascii="Times New Roman" w:hAnsi="Times New Roman" w:eastAsia="仿宋_GB2312" w:cs="Times New Roman"/>
          <w:color w:val="000000" w:themeColor="text1"/>
          <w:spacing w:val="0"/>
          <w14:textFill>
            <w14:solidFill>
              <w14:schemeClr w14:val="tx1"/>
            </w14:solidFill>
          </w14:textFill>
        </w:rPr>
        <w:t>个专项职业能力考核项目（附件1）纳入分级统考范围。分级统考项目实行动态调整，如有新增统考项目，将另行发文通知。各市（州）可结合当地实际增加其他专项职业能力考核项目纳入当地统一考核范围。</w:t>
      </w:r>
    </w:p>
    <w:p w14:paraId="3C7B1BF8">
      <w:pPr>
        <w:pStyle w:val="7"/>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Times New Roman" w:hAnsi="Times New Roman" w:eastAsia="仿宋_GB2312" w:cs="Times New Roman"/>
          <w:color w:val="000000" w:themeColor="text1"/>
          <w:spacing w:val="0"/>
          <w14:textFill>
            <w14:solidFill>
              <w14:schemeClr w14:val="tx1"/>
            </w14:solidFill>
          </w14:textFill>
        </w:rPr>
      </w:pPr>
      <w:r>
        <w:rPr>
          <w:rFonts w:hint="eastAsia" w:ascii="Times New Roman" w:hAnsi="Times New Roman" w:eastAsia="仿宋_GB2312" w:cs="Times New Roman"/>
          <w:color w:val="000000" w:themeColor="text1"/>
          <w:spacing w:val="0"/>
          <w14:textFill>
            <w14:solidFill>
              <w14:schemeClr w14:val="tx1"/>
            </w14:solidFill>
          </w14:textFill>
        </w:rPr>
        <w:t>3.除纳入分级统考的项目外，其余项目纳入我省</w:t>
      </w:r>
      <w:r>
        <w:rPr>
          <w:rFonts w:hint="eastAsia" w:ascii="Times New Roman" w:hAnsi="Times New Roman" w:eastAsia="仿宋_GB2312" w:cs="Times New Roman"/>
          <w:color w:val="000000" w:themeColor="text1"/>
          <w:spacing w:val="0"/>
          <w:lang w:val="en-US" w:eastAsia="zh-CN"/>
          <w14:textFill>
            <w14:solidFill>
              <w14:schemeClr w14:val="tx1"/>
            </w14:solidFill>
          </w14:textFill>
        </w:rPr>
        <w:t>2025</w:t>
      </w:r>
      <w:r>
        <w:rPr>
          <w:rFonts w:hint="eastAsia" w:ascii="Times New Roman" w:hAnsi="Times New Roman" w:eastAsia="仿宋_GB2312" w:cs="Times New Roman"/>
          <w:color w:val="000000" w:themeColor="text1"/>
          <w:spacing w:val="0"/>
          <w14:textFill>
            <w14:solidFill>
              <w14:schemeClr w14:val="tx1"/>
            </w14:solidFill>
          </w14:textFill>
        </w:rPr>
        <w:t>年专项职业能力日常考核（以下简称“日常考核”）范围。</w:t>
      </w:r>
    </w:p>
    <w:p w14:paraId="1A608B39">
      <w:pPr>
        <w:pStyle w:val="7"/>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color w:val="000000" w:themeColor="text1"/>
          <w:spacing w:val="0"/>
          <w14:textFill>
            <w14:solidFill>
              <w14:schemeClr w14:val="tx1"/>
            </w14:solidFill>
          </w14:textFill>
        </w:rPr>
      </w:pPr>
      <w:r>
        <w:rPr>
          <w:rFonts w:hint="eastAsia" w:ascii="Times New Roman" w:hAnsi="Times New Roman" w:eastAsia="仿宋_GB2312" w:cs="Times New Roman"/>
          <w:color w:val="000000" w:themeColor="text1"/>
          <w:spacing w:val="0"/>
          <w14:textFill>
            <w14:solidFill>
              <w14:schemeClr w14:val="tx1"/>
            </w14:solidFill>
          </w14:textFill>
        </w:rPr>
        <w:t>4.各机构须在规定的考核项目范围内开展专项职业能力考核工作，如需新增考核项目，应按规定权限向省、市（州）职业技能鉴定指导中心（以下简称“省、市（州）职鉴中心”）申请，经评估</w:t>
      </w:r>
      <w:r>
        <w:rPr>
          <w:rFonts w:hint="eastAsia" w:ascii="Times New Roman" w:hAnsi="Times New Roman" w:eastAsia="仿宋_GB2312" w:cs="Times New Roman"/>
          <w:color w:val="000000" w:themeColor="text1"/>
          <w:spacing w:val="0"/>
          <w:lang w:val="en-US" w:eastAsia="zh-CN"/>
          <w14:textFill>
            <w14:solidFill>
              <w14:schemeClr w14:val="tx1"/>
            </w14:solidFill>
          </w14:textFill>
        </w:rPr>
        <w:t>备案</w:t>
      </w:r>
      <w:r>
        <w:rPr>
          <w:rFonts w:hint="eastAsia" w:ascii="Times New Roman" w:hAnsi="Times New Roman" w:eastAsia="仿宋_GB2312" w:cs="Times New Roman"/>
          <w:color w:val="000000" w:themeColor="text1"/>
          <w:spacing w:val="0"/>
          <w14:textFill>
            <w14:solidFill>
              <w14:schemeClr w14:val="tx1"/>
            </w14:solidFill>
          </w14:textFill>
        </w:rPr>
        <w:t>后方可组织考核。</w:t>
      </w:r>
    </w:p>
    <w:p w14:paraId="2CBA44FD">
      <w:pPr>
        <w:pStyle w:val="7"/>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楷体_GB2312" w:hAnsi="楷体_GB2312" w:eastAsia="楷体_GB2312" w:cs="楷体_GB2312"/>
          <w:color w:val="000000" w:themeColor="text1"/>
          <w:spacing w:val="0"/>
          <w14:textFill>
            <w14:solidFill>
              <w14:schemeClr w14:val="tx1"/>
            </w14:solidFill>
          </w14:textFill>
        </w:rPr>
      </w:pPr>
      <w:r>
        <w:rPr>
          <w:rFonts w:hint="eastAsia" w:ascii="楷体_GB2312" w:hAnsi="楷体_GB2312" w:eastAsia="楷体_GB2312" w:cs="楷体_GB2312"/>
          <w:color w:val="000000" w:themeColor="text1"/>
          <w:spacing w:val="0"/>
          <w14:textFill>
            <w14:solidFill>
              <w14:schemeClr w14:val="tx1"/>
            </w14:solidFill>
          </w14:textFill>
        </w:rPr>
        <w:t>（三）机构申请</w:t>
      </w:r>
    </w:p>
    <w:p w14:paraId="239144A4">
      <w:pPr>
        <w:pStyle w:val="7"/>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Times New Roman" w:hAnsi="Times New Roman" w:eastAsia="仿宋_GB2312" w:cs="Times New Roman"/>
          <w:color w:val="000000" w:themeColor="text1"/>
          <w:spacing w:val="0"/>
          <w:shd w:val="clear" w:color="auto" w:fill="FFFFFF"/>
          <w14:textFill>
            <w14:solidFill>
              <w14:schemeClr w14:val="tx1"/>
            </w14:solidFill>
          </w14:textFill>
        </w:rPr>
      </w:pPr>
      <w:r>
        <w:rPr>
          <w:rFonts w:hint="eastAsia" w:ascii="Times New Roman" w:hAnsi="Times New Roman" w:eastAsia="仿宋_GB2312" w:cs="Times New Roman"/>
          <w:color w:val="000000" w:themeColor="text1"/>
          <w:spacing w:val="0"/>
          <w:shd w:val="clear" w:color="auto" w:fill="FFFFFF"/>
          <w14:textFill>
            <w14:solidFill>
              <w14:schemeClr w14:val="tx1"/>
            </w14:solidFill>
          </w14:textFill>
        </w:rPr>
        <w:t>省内具备专项职业能力考核规范条件要求的企业、院校</w:t>
      </w:r>
      <w:r>
        <w:rPr>
          <w:rFonts w:hint="eastAsia" w:ascii="Times New Roman" w:hAnsi="Times New Roman" w:eastAsia="仿宋_GB2312" w:cs="Times New Roman"/>
          <w:color w:val="000000" w:themeColor="text1"/>
          <w:spacing w:val="0"/>
          <w:shd w:val="clear" w:color="auto" w:fill="FFFFFF"/>
          <w:lang w:eastAsia="zh-CN"/>
          <w14:textFill>
            <w14:solidFill>
              <w14:schemeClr w14:val="tx1"/>
            </w14:solidFill>
          </w14:textFill>
        </w:rPr>
        <w:t>、</w:t>
      </w:r>
      <w:r>
        <w:rPr>
          <w:rFonts w:hint="eastAsia" w:ascii="Times New Roman" w:hAnsi="Times New Roman" w:eastAsia="仿宋_GB2312" w:cs="Times New Roman"/>
          <w:color w:val="000000" w:themeColor="text1"/>
          <w:spacing w:val="0"/>
          <w:shd w:val="clear" w:color="auto" w:fill="FFFFFF"/>
          <w14:textFill>
            <w14:solidFill>
              <w14:schemeClr w14:val="tx1"/>
            </w14:solidFill>
          </w14:textFill>
        </w:rPr>
        <w:t>已备案的职业技能等级评价机构</w:t>
      </w:r>
      <w:r>
        <w:rPr>
          <w:rFonts w:hint="eastAsia" w:ascii="Times New Roman" w:hAnsi="Times New Roman" w:eastAsia="仿宋_GB2312" w:cs="Times New Roman"/>
          <w:color w:val="000000" w:themeColor="text1"/>
          <w:spacing w:val="0"/>
          <w:shd w:val="clear" w:color="auto" w:fill="FFFFFF"/>
          <w:lang w:eastAsia="zh-CN"/>
          <w14:textFill>
            <w14:solidFill>
              <w14:schemeClr w14:val="tx1"/>
            </w14:solidFill>
          </w14:textFill>
        </w:rPr>
        <w:t>、专项职业能力考核规范开发单位、经主管部门推荐的行业协会</w:t>
      </w:r>
      <w:r>
        <w:rPr>
          <w:rFonts w:hint="eastAsia" w:ascii="Times New Roman" w:hAnsi="Times New Roman" w:eastAsia="仿宋_GB2312" w:cs="Times New Roman"/>
          <w:color w:val="000000" w:themeColor="text1"/>
          <w:spacing w:val="0"/>
          <w:shd w:val="clear" w:color="auto" w:fill="FFFFFF"/>
          <w14:textFill>
            <w14:solidFill>
              <w14:schemeClr w14:val="tx1"/>
            </w14:solidFill>
          </w14:textFill>
        </w:rPr>
        <w:t>等单位，可向省、市（州）职鉴中心申请成为专项</w:t>
      </w:r>
      <w:r>
        <w:rPr>
          <w:rFonts w:hint="eastAsia" w:ascii="Times New Roman" w:hAnsi="Times New Roman" w:eastAsia="仿宋_GB2312" w:cs="Times New Roman"/>
          <w:color w:val="000000" w:themeColor="text1"/>
          <w:spacing w:val="0"/>
          <w:shd w:val="clear" w:color="auto" w:fill="FFFFFF"/>
          <w:lang w:val="en-US" w:eastAsia="zh-CN"/>
          <w14:textFill>
            <w14:solidFill>
              <w14:schemeClr w14:val="tx1"/>
            </w14:solidFill>
          </w14:textFill>
        </w:rPr>
        <w:t>职业能力日常考核报名考核机构或分级</w:t>
      </w:r>
      <w:r>
        <w:rPr>
          <w:rFonts w:hint="eastAsia" w:ascii="Times New Roman" w:hAnsi="Times New Roman" w:eastAsia="仿宋_GB2312" w:cs="Times New Roman"/>
          <w:color w:val="000000" w:themeColor="text1"/>
          <w:spacing w:val="0"/>
          <w:shd w:val="clear" w:color="auto" w:fill="FFFFFF"/>
          <w14:textFill>
            <w14:solidFill>
              <w14:schemeClr w14:val="tx1"/>
            </w14:solidFill>
          </w14:textFill>
        </w:rPr>
        <w:t>统考报名机构，</w:t>
      </w:r>
      <w:r>
        <w:rPr>
          <w:rFonts w:hint="eastAsia" w:ascii="Times New Roman" w:hAnsi="Times New Roman" w:eastAsia="仿宋_GB2312" w:cs="Times New Roman"/>
          <w:color w:val="000000" w:themeColor="text1"/>
          <w:spacing w:val="0"/>
          <w14:textFill>
            <w14:solidFill>
              <w14:schemeClr w14:val="tx1"/>
            </w14:solidFill>
          </w14:textFill>
        </w:rPr>
        <w:t>经评估</w:t>
      </w:r>
      <w:r>
        <w:rPr>
          <w:rFonts w:hint="eastAsia" w:ascii="Times New Roman" w:hAnsi="Times New Roman" w:eastAsia="仿宋_GB2312" w:cs="Times New Roman"/>
          <w:color w:val="000000" w:themeColor="text1"/>
          <w:spacing w:val="0"/>
          <w:lang w:val="en-US" w:eastAsia="zh-CN"/>
          <w14:textFill>
            <w14:solidFill>
              <w14:schemeClr w14:val="tx1"/>
            </w14:solidFill>
          </w14:textFill>
        </w:rPr>
        <w:t>备案</w:t>
      </w:r>
      <w:r>
        <w:rPr>
          <w:rFonts w:hint="eastAsia" w:ascii="Times New Roman" w:hAnsi="Times New Roman" w:eastAsia="仿宋_GB2312" w:cs="Times New Roman"/>
          <w:color w:val="000000" w:themeColor="text1"/>
          <w:spacing w:val="0"/>
          <w14:textFill>
            <w14:solidFill>
              <w14:schemeClr w14:val="tx1"/>
            </w14:solidFill>
          </w14:textFill>
        </w:rPr>
        <w:t>后方可</w:t>
      </w:r>
      <w:r>
        <w:rPr>
          <w:rFonts w:hint="eastAsia" w:ascii="Times New Roman" w:hAnsi="Times New Roman" w:eastAsia="仿宋_GB2312" w:cs="Times New Roman"/>
          <w:color w:val="000000" w:themeColor="text1"/>
          <w:spacing w:val="0"/>
          <w:lang w:val="en-US" w:eastAsia="zh-CN"/>
          <w14:textFill>
            <w14:solidFill>
              <w14:schemeClr w14:val="tx1"/>
            </w14:solidFill>
          </w14:textFill>
        </w:rPr>
        <w:t>开展相关工作</w:t>
      </w:r>
      <w:r>
        <w:rPr>
          <w:rFonts w:hint="eastAsia" w:ascii="Times New Roman" w:hAnsi="Times New Roman" w:eastAsia="仿宋_GB2312" w:cs="Times New Roman"/>
          <w:color w:val="000000" w:themeColor="text1"/>
          <w:spacing w:val="0"/>
          <w:shd w:val="clear" w:color="auto" w:fill="FFFFFF"/>
          <w:lang w:val="en-US" w:eastAsia="zh-CN"/>
          <w14:textFill>
            <w14:solidFill>
              <w14:schemeClr w14:val="tx1"/>
            </w14:solidFill>
          </w14:textFill>
        </w:rPr>
        <w:t>。</w:t>
      </w:r>
    </w:p>
    <w:p w14:paraId="20CB8F41">
      <w:pPr>
        <w:pStyle w:val="7"/>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黑体" w:hAnsi="黑体" w:eastAsia="黑体" w:cs="黑体"/>
          <w:color w:val="000000" w:themeColor="text1"/>
          <w:spacing w:val="0"/>
          <w14:textFill>
            <w14:solidFill>
              <w14:schemeClr w14:val="tx1"/>
            </w14:solidFill>
          </w14:textFill>
        </w:rPr>
      </w:pPr>
      <w:r>
        <w:rPr>
          <w:rFonts w:hint="eastAsia" w:ascii="黑体" w:hAnsi="黑体" w:eastAsia="黑体" w:cs="黑体"/>
          <w:color w:val="000000" w:themeColor="text1"/>
          <w:spacing w:val="0"/>
          <w14:textFill>
            <w14:solidFill>
              <w14:schemeClr w14:val="tx1"/>
            </w14:solidFill>
          </w14:textFill>
        </w:rPr>
        <w:t>二、考核时间</w:t>
      </w:r>
    </w:p>
    <w:p w14:paraId="73CC6301">
      <w:pPr>
        <w:pStyle w:val="7"/>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Times New Roman" w:hAnsi="Times New Roman" w:eastAsia="仿宋_GB2312" w:cs="Times New Roman"/>
          <w:color w:val="000000" w:themeColor="text1"/>
          <w:spacing w:val="-17"/>
          <w:sz w:val="32"/>
          <w14:textFill>
            <w14:solidFill>
              <w14:schemeClr w14:val="tx1"/>
            </w14:solidFill>
          </w14:textFill>
        </w:rPr>
      </w:pPr>
      <w:r>
        <w:rPr>
          <w:rFonts w:hint="eastAsia" w:ascii="Times New Roman" w:hAnsi="Times New Roman" w:eastAsia="仿宋_GB2312" w:cs="Times New Roman"/>
          <w:color w:val="000000" w:themeColor="text1"/>
          <w:spacing w:val="0"/>
          <w14:textFill>
            <w14:solidFill>
              <w14:schemeClr w14:val="tx1"/>
            </w14:solidFill>
          </w14:textFill>
        </w:rPr>
        <w:t>各市（州）职鉴中心、报名考核机构</w:t>
      </w:r>
      <w:r>
        <w:rPr>
          <w:rFonts w:hint="eastAsia" w:ascii="Times New Roman" w:hAnsi="Times New Roman" w:eastAsia="仿宋_GB2312" w:cs="Times New Roman"/>
          <w:color w:val="000000" w:themeColor="text1"/>
          <w:spacing w:val="0"/>
          <w:lang w:val="en-US" w:eastAsia="zh-CN"/>
          <w14:textFill>
            <w14:solidFill>
              <w14:schemeClr w14:val="tx1"/>
            </w14:solidFill>
          </w14:textFill>
        </w:rPr>
        <w:t>应</w:t>
      </w:r>
      <w:r>
        <w:rPr>
          <w:rFonts w:hint="eastAsia" w:ascii="Times New Roman" w:hAnsi="Times New Roman" w:eastAsia="仿宋_GB2312" w:cs="Times New Roman"/>
          <w:color w:val="000000" w:themeColor="text1"/>
          <w:spacing w:val="0"/>
          <w14:textFill>
            <w14:solidFill>
              <w14:schemeClr w14:val="tx1"/>
            </w14:solidFill>
          </w14:textFill>
        </w:rPr>
        <w:t>严格按照统一时间安排组织考核工作，原则上不得在统一考核时间以外自行安排考核。如遇国家法定节假日调整、重大活动、重大地质灾害、考核量较大或政策性考核等特殊情况，考核时间须由省、市（州）职鉴中</w:t>
      </w:r>
      <w:r>
        <w:rPr>
          <w:rFonts w:hint="eastAsia" w:ascii="Times New Roman" w:hAnsi="Times New Roman" w:eastAsia="仿宋_GB2312" w:cs="Times New Roman"/>
          <w:color w:val="000000" w:themeColor="text1"/>
          <w:spacing w:val="-17"/>
          <w:sz w:val="32"/>
          <w14:textFill>
            <w14:solidFill>
              <w14:schemeClr w14:val="tx1"/>
            </w14:solidFill>
          </w14:textFill>
        </w:rPr>
        <w:t>心统一调整或由专项报名考核机构报省、市（州）职鉴中心备案同意。</w:t>
      </w:r>
    </w:p>
    <w:p w14:paraId="005AA37C">
      <w:pPr>
        <w:pStyle w:val="7"/>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Times New Roman" w:hAnsi="Times New Roman" w:eastAsia="仿宋_GB2312" w:cs="Times New Roman"/>
          <w:color w:val="000000" w:themeColor="text1"/>
          <w:spacing w:val="0"/>
          <w14:textFill>
            <w14:solidFill>
              <w14:schemeClr w14:val="tx1"/>
            </w14:solidFill>
          </w14:textFill>
        </w:rPr>
      </w:pPr>
      <w:r>
        <w:rPr>
          <w:rFonts w:hint="eastAsia" w:ascii="Times New Roman" w:hAnsi="Times New Roman" w:eastAsia="仿宋_GB2312" w:cs="Times New Roman"/>
          <w:color w:val="000000" w:themeColor="text1"/>
          <w:spacing w:val="0"/>
          <w14:textFill>
            <w14:solidFill>
              <w14:schemeClr w14:val="tx1"/>
            </w14:solidFill>
          </w14:textFill>
        </w:rPr>
        <w:t>分级统考原则上每月组织1次，具体时间由省、市（州）职鉴中心发布统考考核公告，明确考核要求</w:t>
      </w:r>
      <w:r>
        <w:rPr>
          <w:rFonts w:hint="eastAsia" w:ascii="Times New Roman" w:hAnsi="Times New Roman" w:eastAsia="仿宋_GB2312" w:cs="Times New Roman"/>
          <w:color w:val="000000" w:themeColor="text1"/>
          <w:spacing w:val="0"/>
          <w:lang w:eastAsia="zh-CN"/>
          <w14:textFill>
            <w14:solidFill>
              <w14:schemeClr w14:val="tx1"/>
            </w14:solidFill>
          </w14:textFill>
        </w:rPr>
        <w:t>。</w:t>
      </w:r>
    </w:p>
    <w:p w14:paraId="2111C527">
      <w:pPr>
        <w:pStyle w:val="7"/>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Times New Roman" w:hAnsi="Times New Roman" w:eastAsia="仿宋_GB2312" w:cs="Times New Roman"/>
          <w:color w:val="000000" w:themeColor="text1"/>
          <w:spacing w:val="0"/>
          <w14:textFill>
            <w14:solidFill>
              <w14:schemeClr w14:val="tx1"/>
            </w14:solidFill>
          </w14:textFill>
        </w:rPr>
      </w:pPr>
      <w:r>
        <w:rPr>
          <w:rFonts w:hint="eastAsia" w:ascii="Times New Roman" w:hAnsi="Times New Roman" w:eastAsia="仿宋_GB2312" w:cs="Times New Roman"/>
          <w:color w:val="000000" w:themeColor="text1"/>
          <w:spacing w:val="0"/>
          <w14:textFill>
            <w14:solidFill>
              <w14:schemeClr w14:val="tx1"/>
            </w14:solidFill>
          </w14:textFill>
        </w:rPr>
        <w:t>日常考核原则上每月组织2次，具体考核时间安排详见《</w:t>
      </w:r>
      <w:r>
        <w:rPr>
          <w:rFonts w:hint="eastAsia" w:ascii="Times New Roman" w:hAnsi="Times New Roman" w:eastAsia="仿宋_GB2312" w:cs="Times New Roman"/>
          <w:color w:val="000000" w:themeColor="text1"/>
          <w:spacing w:val="0"/>
          <w:lang w:val="en-US" w:eastAsia="zh-CN"/>
          <w14:textFill>
            <w14:solidFill>
              <w14:schemeClr w14:val="tx1"/>
            </w14:solidFill>
          </w14:textFill>
        </w:rPr>
        <w:t>2025</w:t>
      </w:r>
      <w:r>
        <w:rPr>
          <w:rFonts w:hint="eastAsia" w:ascii="Times New Roman" w:hAnsi="Times New Roman" w:eastAsia="仿宋_GB2312" w:cs="Times New Roman"/>
          <w:color w:val="000000" w:themeColor="text1"/>
          <w:spacing w:val="0"/>
          <w14:textFill>
            <w14:solidFill>
              <w14:schemeClr w14:val="tx1"/>
            </w14:solidFill>
          </w14:textFill>
        </w:rPr>
        <w:t>年四川省专项职业能力日常考核计划表》（附件2）。</w:t>
      </w:r>
    </w:p>
    <w:p w14:paraId="79F09CC6">
      <w:pPr>
        <w:pStyle w:val="7"/>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黑体" w:hAnsi="黑体" w:eastAsia="黑体" w:cs="黑体"/>
          <w:color w:val="000000" w:themeColor="text1"/>
          <w:spacing w:val="0"/>
          <w14:textFill>
            <w14:solidFill>
              <w14:schemeClr w14:val="tx1"/>
            </w14:solidFill>
          </w14:textFill>
        </w:rPr>
      </w:pPr>
      <w:r>
        <w:rPr>
          <w:rFonts w:hint="eastAsia" w:ascii="黑体" w:hAnsi="黑体" w:eastAsia="黑体" w:cs="黑体"/>
          <w:color w:val="000000" w:themeColor="text1"/>
          <w:spacing w:val="0"/>
          <w14:textFill>
            <w14:solidFill>
              <w14:schemeClr w14:val="tx1"/>
            </w14:solidFill>
          </w14:textFill>
        </w:rPr>
        <w:t>三、考务管理</w:t>
      </w:r>
    </w:p>
    <w:p w14:paraId="5115A1E7">
      <w:pPr>
        <w:pStyle w:val="7"/>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Times New Roman" w:hAnsi="Times New Roman" w:eastAsia="仿宋_GB2312" w:cs="Times New Roman"/>
          <w:color w:val="000000" w:themeColor="text1"/>
          <w:spacing w:val="0"/>
          <w14:textFill>
            <w14:solidFill>
              <w14:schemeClr w14:val="tx1"/>
            </w14:solidFill>
          </w14:textFill>
        </w:rPr>
      </w:pPr>
      <w:r>
        <w:rPr>
          <w:rFonts w:hint="eastAsia" w:ascii="Times New Roman" w:hAnsi="Times New Roman" w:eastAsia="仿宋_GB2312" w:cs="Times New Roman"/>
          <w:color w:val="000000" w:themeColor="text1"/>
          <w:spacing w:val="0"/>
          <w14:textFill>
            <w14:solidFill>
              <w14:schemeClr w14:val="tx1"/>
            </w14:solidFill>
          </w14:textFill>
        </w:rPr>
        <w:t>各市（州）职鉴中心、报名考核机构</w:t>
      </w:r>
      <w:r>
        <w:rPr>
          <w:rFonts w:hint="eastAsia" w:ascii="Times New Roman" w:hAnsi="Times New Roman" w:eastAsia="仿宋_GB2312" w:cs="Times New Roman"/>
          <w:color w:val="000000" w:themeColor="text1"/>
          <w:spacing w:val="0"/>
          <w:lang w:val="en-US" w:eastAsia="zh-CN"/>
          <w14:textFill>
            <w14:solidFill>
              <w14:schemeClr w14:val="tx1"/>
            </w14:solidFill>
          </w14:textFill>
        </w:rPr>
        <w:t>应</w:t>
      </w:r>
      <w:r>
        <w:rPr>
          <w:rFonts w:hint="eastAsia" w:ascii="Times New Roman" w:hAnsi="Times New Roman" w:eastAsia="仿宋_GB2312" w:cs="Times New Roman"/>
          <w:color w:val="000000" w:themeColor="text1"/>
          <w:spacing w:val="0"/>
          <w14:textFill>
            <w14:solidFill>
              <w14:schemeClr w14:val="tx1"/>
            </w14:solidFill>
          </w14:textFill>
        </w:rPr>
        <w:t>规范专项职业能力考核考务管理工作，严格按照《关于加强技能人才评价信息系统账号安全管理的通知》（川人社职鉴〔2023〕48号）和《四川省专项职业能力考核考务工作流程》（附件3）规定，在“四川省技能人才信息管理系统”中规范开展计划创建、考生报名、考场编排、“三员”派遣、成绩管理、证书打印、信息存档等考务管理工作。</w:t>
      </w:r>
    </w:p>
    <w:p w14:paraId="149FA704">
      <w:pPr>
        <w:pStyle w:val="7"/>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Times New Roman" w:hAnsi="Times New Roman" w:eastAsia="仿宋_GB2312" w:cs="Times New Roman"/>
          <w:color w:val="000000" w:themeColor="text1"/>
          <w:spacing w:val="0"/>
          <w14:textFill>
            <w14:solidFill>
              <w14:schemeClr w14:val="tx1"/>
            </w14:solidFill>
          </w14:textFill>
        </w:rPr>
      </w:pPr>
      <w:r>
        <w:rPr>
          <w:rFonts w:hint="eastAsia" w:ascii="Times New Roman" w:hAnsi="Times New Roman" w:eastAsia="仿宋_GB2312" w:cs="Times New Roman"/>
          <w:color w:val="000000" w:themeColor="text1"/>
          <w:spacing w:val="0"/>
          <w14:textFill>
            <w14:solidFill>
              <w14:schemeClr w14:val="tx1"/>
            </w14:solidFill>
          </w14:textFill>
        </w:rPr>
        <w:t>各市（州）职鉴中心要按照《四川省专项职业能力考核考点（场）设置条件及要求》（附件4）</w:t>
      </w:r>
      <w:r>
        <w:rPr>
          <w:rFonts w:hint="eastAsia" w:ascii="Times New Roman" w:hAnsi="Times New Roman" w:eastAsia="仿宋_GB2312" w:cs="Times New Roman"/>
          <w:color w:val="000000" w:themeColor="text1"/>
          <w:spacing w:val="0"/>
          <w:lang w:val="en-US" w:eastAsia="zh-CN"/>
          <w14:textFill>
            <w14:solidFill>
              <w14:schemeClr w14:val="tx1"/>
            </w14:solidFill>
          </w14:textFill>
        </w:rPr>
        <w:t>规定</w:t>
      </w:r>
      <w:r>
        <w:rPr>
          <w:rFonts w:hint="eastAsia" w:ascii="Times New Roman" w:hAnsi="Times New Roman" w:eastAsia="仿宋_GB2312" w:cs="Times New Roman"/>
          <w:color w:val="000000" w:themeColor="text1"/>
          <w:spacing w:val="0"/>
          <w14:textFill>
            <w14:solidFill>
              <w14:schemeClr w14:val="tx1"/>
            </w14:solidFill>
          </w14:textFill>
        </w:rPr>
        <w:t>，对报名考核机构考点（场）设置条件进行技术核验，符合相关条件方可组织考核</w:t>
      </w:r>
      <w:r>
        <w:rPr>
          <w:rFonts w:hint="eastAsia" w:ascii="Times New Roman" w:hAnsi="Times New Roman" w:eastAsia="仿宋_GB2312" w:cs="Times New Roman"/>
          <w:color w:val="000000" w:themeColor="text1"/>
          <w:spacing w:val="0"/>
          <w:lang w:eastAsia="zh-CN"/>
          <w14:textFill>
            <w14:solidFill>
              <w14:schemeClr w14:val="tx1"/>
            </w14:solidFill>
          </w14:textFill>
        </w:rPr>
        <w:t>。</w:t>
      </w:r>
      <w:r>
        <w:rPr>
          <w:rFonts w:hint="eastAsia" w:ascii="Times New Roman" w:hAnsi="Times New Roman" w:eastAsia="仿宋_GB2312" w:cs="Times New Roman"/>
          <w:color w:val="000000" w:themeColor="text1"/>
          <w:spacing w:val="0"/>
          <w14:textFill>
            <w14:solidFill>
              <w14:schemeClr w14:val="tx1"/>
            </w14:solidFill>
          </w14:textFill>
        </w:rPr>
        <w:t>严格实行“双承诺制”，考生对提交的各类资料真实性负责，报名考核机构对考生资格审查的合规性以及考核过程的规范性和真实性负责。各市（州）职鉴中心</w:t>
      </w:r>
      <w:r>
        <w:rPr>
          <w:rFonts w:hint="eastAsia" w:ascii="Times New Roman" w:hAnsi="Times New Roman" w:eastAsia="仿宋_GB2312" w:cs="Times New Roman"/>
          <w:color w:val="000000" w:themeColor="text1"/>
          <w:spacing w:val="0"/>
          <w:lang w:val="en-US" w:eastAsia="zh-CN"/>
          <w14:textFill>
            <w14:solidFill>
              <w14:schemeClr w14:val="tx1"/>
            </w14:solidFill>
          </w14:textFill>
        </w:rPr>
        <w:t>应</w:t>
      </w:r>
      <w:r>
        <w:rPr>
          <w:rFonts w:hint="eastAsia" w:ascii="Times New Roman" w:hAnsi="Times New Roman" w:eastAsia="仿宋_GB2312" w:cs="Times New Roman"/>
          <w:color w:val="000000" w:themeColor="text1"/>
          <w:spacing w:val="0"/>
          <w14:textFill>
            <w14:solidFill>
              <w14:schemeClr w14:val="tx1"/>
            </w14:solidFill>
          </w14:textFill>
        </w:rPr>
        <w:t>对报名考核机构上传的相关材料的完整性、真实性认真复审，严格把关。考核实施须严格按照专项职业能力考核规范要求开展，不得随意降低考核难度。</w:t>
      </w:r>
    </w:p>
    <w:p w14:paraId="1031953C">
      <w:pPr>
        <w:pStyle w:val="7"/>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Times New Roman" w:hAnsi="Times New Roman" w:eastAsia="仿宋_GB2312" w:cs="Times New Roman"/>
          <w:color w:val="000000" w:themeColor="text1"/>
          <w:spacing w:val="-11"/>
          <w:sz w:val="32"/>
          <w14:textFill>
            <w14:solidFill>
              <w14:schemeClr w14:val="tx1"/>
            </w14:solidFill>
          </w14:textFill>
        </w:rPr>
      </w:pPr>
      <w:r>
        <w:rPr>
          <w:rFonts w:hint="eastAsia" w:ascii="Times New Roman" w:hAnsi="Times New Roman" w:eastAsia="仿宋_GB2312" w:cs="Times New Roman"/>
          <w:color w:val="000000" w:themeColor="text1"/>
          <w:spacing w:val="0"/>
          <w14:textFill>
            <w14:solidFill>
              <w14:schemeClr w14:val="tx1"/>
            </w14:solidFill>
          </w14:textFill>
        </w:rPr>
        <w:t>考评人员</w:t>
      </w:r>
      <w:r>
        <w:rPr>
          <w:rFonts w:hint="eastAsia" w:ascii="Times New Roman" w:hAnsi="Times New Roman" w:eastAsia="仿宋_GB2312" w:cs="Times New Roman"/>
          <w:color w:val="000000" w:themeColor="text1"/>
          <w:spacing w:val="0"/>
          <w:lang w:val="en-US" w:eastAsia="zh-CN"/>
          <w14:textFill>
            <w14:solidFill>
              <w14:schemeClr w14:val="tx1"/>
            </w14:solidFill>
          </w14:textFill>
        </w:rPr>
        <w:t>应</w:t>
      </w:r>
      <w:r>
        <w:rPr>
          <w:rFonts w:hint="eastAsia" w:ascii="Times New Roman" w:hAnsi="Times New Roman" w:eastAsia="仿宋_GB2312" w:cs="Times New Roman"/>
          <w:color w:val="000000" w:themeColor="text1"/>
          <w:spacing w:val="0"/>
          <w14:textFill>
            <w14:solidFill>
              <w14:schemeClr w14:val="tx1"/>
            </w14:solidFill>
          </w14:textFill>
        </w:rPr>
        <w:t>满足考评工作需要，具有相关考评资质，持有效证卡，</w:t>
      </w:r>
      <w:r>
        <w:rPr>
          <w:rFonts w:hint="eastAsia" w:ascii="Times New Roman" w:hAnsi="Times New Roman" w:eastAsia="仿宋_GB2312" w:cs="Times New Roman"/>
          <w:color w:val="000000" w:themeColor="text1"/>
          <w:spacing w:val="0"/>
          <w:lang w:eastAsia="zh-CN"/>
          <w14:textFill>
            <w14:solidFill>
              <w14:schemeClr w14:val="tx1"/>
            </w14:solidFill>
          </w14:textFill>
        </w:rPr>
        <w:t>人数符合相关规定，</w:t>
      </w:r>
      <w:r>
        <w:rPr>
          <w:rFonts w:hint="eastAsia" w:ascii="Times New Roman" w:hAnsi="Times New Roman" w:eastAsia="仿宋_GB2312" w:cs="Times New Roman"/>
          <w:color w:val="000000" w:themeColor="text1"/>
          <w:spacing w:val="0"/>
          <w14:textFill>
            <w14:solidFill>
              <w14:schemeClr w14:val="tx1"/>
            </w14:solidFill>
          </w14:textFill>
        </w:rPr>
        <w:t>严格按照评分标准做好考核评分工作；阅卷人员应规范阅卷行为，保证阅卷工作质量；质量督导人员要认真履行职责，保持工作独立性。报名考核机构</w:t>
      </w:r>
      <w:r>
        <w:rPr>
          <w:rFonts w:hint="eastAsia" w:ascii="Times New Roman" w:hAnsi="Times New Roman" w:eastAsia="仿宋_GB2312" w:cs="Times New Roman"/>
          <w:color w:val="000000" w:themeColor="text1"/>
          <w:spacing w:val="0"/>
          <w:lang w:val="en-US" w:eastAsia="zh-CN"/>
          <w14:textFill>
            <w14:solidFill>
              <w14:schemeClr w14:val="tx1"/>
            </w14:solidFill>
          </w14:textFill>
        </w:rPr>
        <w:t>应</w:t>
      </w:r>
      <w:r>
        <w:rPr>
          <w:rFonts w:hint="eastAsia" w:ascii="Times New Roman" w:hAnsi="Times New Roman" w:eastAsia="仿宋_GB2312" w:cs="Times New Roman"/>
          <w:color w:val="000000" w:themeColor="text1"/>
          <w:spacing w:val="0"/>
          <w14:textFill>
            <w14:solidFill>
              <w14:schemeClr w14:val="tx1"/>
            </w14:solidFill>
          </w14:textFill>
        </w:rPr>
        <w:t>按要求对成绩进行公示并按时间节点录入成绩。各市（州）职鉴中心须对考核过程佐证资料及成绩公示资料进行审核确认，发布成绩，生成证</w:t>
      </w:r>
      <w:r>
        <w:rPr>
          <w:rFonts w:hint="eastAsia" w:ascii="Times New Roman" w:hAnsi="Times New Roman" w:eastAsia="仿宋_GB2312" w:cs="Times New Roman"/>
          <w:color w:val="000000" w:themeColor="text1"/>
          <w:spacing w:val="-11"/>
          <w:sz w:val="32"/>
          <w14:textFill>
            <w14:solidFill>
              <w14:schemeClr w14:val="tx1"/>
            </w14:solidFill>
          </w14:textFill>
        </w:rPr>
        <w:t>书号，及时归档数据，对相关资料的真实性、完整性、有效性负责。</w:t>
      </w:r>
    </w:p>
    <w:p w14:paraId="1F000320">
      <w:pPr>
        <w:pStyle w:val="7"/>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黑体" w:hAnsi="黑体" w:eastAsia="黑体" w:cs="黑体"/>
          <w:color w:val="000000" w:themeColor="text1"/>
          <w:spacing w:val="0"/>
          <w14:textFill>
            <w14:solidFill>
              <w14:schemeClr w14:val="tx1"/>
            </w14:solidFill>
          </w14:textFill>
        </w:rPr>
      </w:pPr>
      <w:r>
        <w:rPr>
          <w:rFonts w:hint="eastAsia" w:ascii="Times New Roman" w:hAnsi="Times New Roman" w:eastAsia="仿宋_GB2312" w:cs="Times New Roman"/>
          <w:color w:val="000000" w:themeColor="text1"/>
          <w:spacing w:val="0"/>
          <w14:textFill>
            <w14:solidFill>
              <w14:schemeClr w14:val="tx1"/>
            </w14:solidFill>
          </w14:textFill>
        </w:rPr>
        <w:t>归档数据实行半月报送制度。考核结束后，考务资料按照相关规定纸质材料保管不少于3年，考核过程视频材料保管不少于5年，留档备查。</w:t>
      </w:r>
    </w:p>
    <w:p w14:paraId="408DE87E">
      <w:pPr>
        <w:pStyle w:val="7"/>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黑体" w:hAnsi="黑体" w:eastAsia="黑体" w:cs="黑体"/>
          <w:color w:val="000000" w:themeColor="text1"/>
          <w:spacing w:val="0"/>
          <w14:textFill>
            <w14:solidFill>
              <w14:schemeClr w14:val="tx1"/>
            </w14:solidFill>
          </w14:textFill>
        </w:rPr>
      </w:pPr>
      <w:r>
        <w:rPr>
          <w:rFonts w:hint="eastAsia" w:ascii="黑体" w:hAnsi="黑体" w:eastAsia="黑体" w:cs="黑体"/>
          <w:color w:val="000000" w:themeColor="text1"/>
          <w:spacing w:val="0"/>
          <w14:textFill>
            <w14:solidFill>
              <w14:schemeClr w14:val="tx1"/>
            </w14:solidFill>
          </w14:textFill>
        </w:rPr>
        <w:t>四、收费标准</w:t>
      </w:r>
    </w:p>
    <w:p w14:paraId="06A396F6">
      <w:pPr>
        <w:pStyle w:val="7"/>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Times New Roman" w:hAnsi="Times New Roman" w:eastAsia="仿宋_GB2312" w:cs="Times New Roman"/>
          <w:color w:val="000000" w:themeColor="text1"/>
          <w:spacing w:val="0"/>
          <w:shd w:val="clear"/>
          <w14:textFill>
            <w14:solidFill>
              <w14:schemeClr w14:val="tx1"/>
            </w14:solidFill>
          </w14:textFill>
        </w:rPr>
      </w:pPr>
      <w:r>
        <w:rPr>
          <w:rFonts w:hint="eastAsia" w:ascii="Times New Roman" w:hAnsi="Times New Roman" w:eastAsia="仿宋_GB2312" w:cs="Times New Roman"/>
          <w:color w:val="000000" w:themeColor="text1"/>
          <w:spacing w:val="0"/>
          <w14:textFill>
            <w14:solidFill>
              <w14:schemeClr w14:val="tx1"/>
            </w14:solidFill>
          </w14:textFill>
        </w:rPr>
        <w:t>专项职业能力考核不以营利为目的，</w:t>
      </w:r>
      <w:r>
        <w:rPr>
          <w:rFonts w:hint="eastAsia" w:ascii="Times New Roman" w:hAnsi="Times New Roman" w:eastAsia="仿宋_GB2312" w:cs="Times New Roman"/>
          <w:color w:val="000000" w:themeColor="text1"/>
          <w:spacing w:val="0"/>
          <w:shd w:val="clear"/>
          <w14:textFill>
            <w14:solidFill>
              <w14:schemeClr w14:val="tx1"/>
            </w14:solidFill>
          </w14:textFill>
        </w:rPr>
        <w:t>收费标准按照四川省发展和改革委员会 四川省财政厅《关于全省人力资源社会保障部</w:t>
      </w:r>
      <w:r>
        <w:rPr>
          <w:rFonts w:hint="eastAsia" w:ascii="Times New Roman" w:hAnsi="Times New Roman" w:eastAsia="仿宋_GB2312" w:cs="Times New Roman"/>
          <w:color w:val="000000" w:themeColor="text1"/>
          <w:spacing w:val="-11"/>
          <w:sz w:val="32"/>
          <w:shd w:val="clear"/>
          <w14:textFill>
            <w14:solidFill>
              <w14:schemeClr w14:val="tx1"/>
            </w14:solidFill>
          </w14:textFill>
        </w:rPr>
        <w:t>门行政</w:t>
      </w:r>
      <w:r>
        <w:rPr>
          <w:rFonts w:hint="eastAsia" w:ascii="Times New Roman" w:hAnsi="Times New Roman" w:eastAsia="仿宋_GB2312" w:cs="Times New Roman"/>
          <w:color w:val="000000" w:themeColor="text1"/>
          <w:spacing w:val="-11"/>
          <w:sz w:val="32"/>
          <w:szCs w:val="32"/>
          <w:shd w:val="clear"/>
          <w14:textFill>
            <w14:solidFill>
              <w14:schemeClr w14:val="tx1"/>
            </w14:solidFill>
          </w14:textFill>
        </w:rPr>
        <w:t>事业性</w:t>
      </w:r>
      <w:r>
        <w:rPr>
          <w:rFonts w:hint="eastAsia" w:ascii="Times New Roman" w:hAnsi="Times New Roman" w:eastAsia="仿宋_GB2312" w:cs="Times New Roman"/>
          <w:color w:val="000000" w:themeColor="text1"/>
          <w:spacing w:val="-11"/>
          <w:sz w:val="32"/>
          <w:shd w:val="clear"/>
          <w14:textFill>
            <w14:solidFill>
              <w14:schemeClr w14:val="tx1"/>
            </w14:solidFill>
          </w14:textFill>
        </w:rPr>
        <w:t>收费的通知》（川发改价格〔2023〕473号）规定执行。</w:t>
      </w:r>
    </w:p>
    <w:p w14:paraId="3F875580">
      <w:pPr>
        <w:pStyle w:val="7"/>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黑体" w:hAnsi="黑体" w:eastAsia="黑体" w:cs="黑体"/>
          <w:color w:val="000000" w:themeColor="text1"/>
          <w:spacing w:val="0"/>
          <w:shd w:val="clear"/>
          <w:lang w:val="en-US" w:eastAsia="zh-CN"/>
          <w14:textFill>
            <w14:solidFill>
              <w14:schemeClr w14:val="tx1"/>
            </w14:solidFill>
          </w14:textFill>
        </w:rPr>
      </w:pPr>
      <w:r>
        <w:rPr>
          <w:rFonts w:hint="eastAsia" w:ascii="黑体" w:hAnsi="黑体" w:eastAsia="黑体" w:cs="黑体"/>
          <w:color w:val="000000" w:themeColor="text1"/>
          <w:spacing w:val="0"/>
          <w:shd w:val="clear"/>
          <w:lang w:val="en-US" w:eastAsia="zh-CN"/>
          <w14:textFill>
            <w14:solidFill>
              <w14:schemeClr w14:val="tx1"/>
            </w14:solidFill>
          </w14:textFill>
        </w:rPr>
        <w:t>五、证书申领</w:t>
      </w:r>
    </w:p>
    <w:p w14:paraId="359C9AC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jc w:val="both"/>
        <w:textAlignment w:val="auto"/>
        <w:outlineLvl w:val="9"/>
        <w:rPr>
          <w:rFonts w:hint="eastAsia" w:ascii="Times New Roman" w:hAnsi="Times New Roman" w:eastAsia="仿宋_GB2312" w:cs="Times New Roman"/>
          <w:color w:val="000000" w:themeColor="text1"/>
          <w:spacing w:val="0"/>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32"/>
          <w:szCs w:val="32"/>
          <w:shd w:val="clear" w:color="auto" w:fill="FFFFFF"/>
          <w:lang w:val="en-US" w:eastAsia="zh-CN"/>
          <w14:textFill>
            <w14:solidFill>
              <w14:schemeClr w14:val="tx1"/>
            </w14:solidFill>
          </w14:textFill>
        </w:rPr>
        <w:t>各市（州）职鉴中心严格按照四川省职业技能鉴定指导中心《关于做好全省专项职业能力证书归档数据信息采集报送工作的通知》要求报送相关数据，根据“数据归档日期”实际合格人次数等比填报《证书申领表》，按规定流程向省职鉴中心申领空白专项职业能力纸质证书，及时做好证书打印、核发和台账登记工作，确保纸质证书溯源可查。</w:t>
      </w:r>
    </w:p>
    <w:p w14:paraId="5BF392E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Times New Roman" w:hAnsi="Times New Roman" w:eastAsia="仿宋_GB2312" w:cs="Times New Roman"/>
          <w:color w:val="000000" w:themeColor="text1"/>
          <w:spacing w:val="0"/>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32"/>
          <w:szCs w:val="32"/>
          <w:shd w:val="clear" w:color="auto" w:fill="FFFFFF"/>
          <w:lang w:val="en-US" w:eastAsia="zh-CN"/>
          <w14:textFill>
            <w14:solidFill>
              <w14:schemeClr w14:val="tx1"/>
            </w14:solidFill>
          </w14:textFill>
        </w:rPr>
        <w:t>按照</w:t>
      </w:r>
      <w:r>
        <w:rPr>
          <w:rFonts w:hint="eastAsia" w:ascii="Times New Roman" w:hAnsi="Times New Roman" w:eastAsia="仿宋_GB2312" w:cs="Times New Roman"/>
          <w:color w:val="000000" w:themeColor="text1"/>
          <w:spacing w:val="0"/>
          <w:sz w:val="32"/>
          <w:szCs w:val="32"/>
          <w:shd w:val="clear" w:color="auto" w:fill="FFFFFF"/>
          <w14:textFill>
            <w14:solidFill>
              <w14:schemeClr w14:val="tx1"/>
            </w14:solidFill>
          </w14:textFill>
        </w:rPr>
        <w:t>四川省人力资源和社会保障厅</w:t>
      </w:r>
      <w:r>
        <w:rPr>
          <w:rFonts w:hint="eastAsia" w:ascii="Times New Roman" w:hAnsi="Times New Roman" w:eastAsia="仿宋_GB2312" w:cs="Times New Roman"/>
          <w:color w:val="000000" w:themeColor="text1"/>
          <w:spacing w:val="0"/>
          <w:sz w:val="32"/>
          <w:szCs w:val="32"/>
          <w:shd w:val="clear" w:color="auto" w:fill="FFFFFF"/>
          <w:lang w:val="en-US" w:eastAsia="zh-CN"/>
          <w14:textFill>
            <w14:solidFill>
              <w14:schemeClr w14:val="tx1"/>
            </w14:solidFill>
          </w14:textFill>
        </w:rPr>
        <w:t>《</w:t>
      </w:r>
      <w:r>
        <w:rPr>
          <w:rFonts w:hint="eastAsia" w:ascii="Times New Roman" w:hAnsi="Times New Roman" w:eastAsia="仿宋_GB2312" w:cs="Times New Roman"/>
          <w:color w:val="000000" w:themeColor="text1"/>
          <w:spacing w:val="0"/>
          <w:sz w:val="32"/>
          <w:szCs w:val="32"/>
          <w:shd w:val="clear" w:color="auto" w:fill="FFFFFF"/>
          <w14:textFill>
            <w14:solidFill>
              <w14:schemeClr w14:val="tx1"/>
            </w14:solidFill>
          </w14:textFill>
        </w:rPr>
        <w:t>关于启用专项职业能力证书电子证书的通知</w:t>
      </w:r>
      <w:r>
        <w:rPr>
          <w:rFonts w:hint="eastAsia" w:ascii="Times New Roman" w:hAnsi="Times New Roman" w:eastAsia="仿宋_GB2312" w:cs="Times New Roman"/>
          <w:color w:val="000000" w:themeColor="text1"/>
          <w:spacing w:val="0"/>
          <w:sz w:val="32"/>
          <w:szCs w:val="32"/>
          <w:shd w:val="clear" w:color="auto" w:fill="FFFFFF"/>
          <w:lang w:val="en-US" w:eastAsia="zh-CN"/>
          <w14:textFill>
            <w14:solidFill>
              <w14:schemeClr w14:val="tx1"/>
            </w14:solidFill>
          </w14:textFill>
        </w:rPr>
        <w:t>》（</w:t>
      </w:r>
      <w:r>
        <w:rPr>
          <w:rFonts w:hint="eastAsia" w:ascii="Times New Roman" w:hAnsi="Times New Roman" w:eastAsia="仿宋_GB2312" w:cs="Times New Roman"/>
          <w:color w:val="000000" w:themeColor="text1"/>
          <w:spacing w:val="0"/>
          <w:sz w:val="32"/>
          <w:szCs w:val="32"/>
          <w:shd w:val="clear" w:color="auto" w:fill="FFFFFF"/>
          <w14:textFill>
            <w14:solidFill>
              <w14:schemeClr w14:val="tx1"/>
            </w14:solidFill>
          </w14:textFill>
        </w:rPr>
        <w:t>川人社办发〔2024〕16号</w:t>
      </w:r>
      <w:r>
        <w:rPr>
          <w:rFonts w:hint="eastAsia" w:ascii="Times New Roman" w:hAnsi="Times New Roman" w:eastAsia="仿宋_GB2312" w:cs="Times New Roman"/>
          <w:color w:val="000000" w:themeColor="text1"/>
          <w:spacing w:val="0"/>
          <w:sz w:val="32"/>
          <w:szCs w:val="32"/>
          <w:shd w:val="clear" w:color="auto" w:fill="FFFFFF"/>
          <w:lang w:val="en-US" w:eastAsia="zh-CN"/>
          <w14:textFill>
            <w14:solidFill>
              <w14:schemeClr w14:val="tx1"/>
            </w14:solidFill>
          </w14:textFill>
        </w:rPr>
        <w:t>）要求，2024年3月启用专项职业能力电子证书。2024年以来的专项职业能力电子证书可以通过“四川省技能人才服务大厅”和“四川人社APP”进行查询、核验、下载。各市（州）职鉴中心、相关报名考核机构应当熟悉并掌握专项职业能力电子证书查询、核验操作流程（附件5），加强对考生的指导，做好电子证书的推广应用。</w:t>
      </w:r>
    </w:p>
    <w:p w14:paraId="5318729D">
      <w:pPr>
        <w:pStyle w:val="7"/>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黑体" w:hAnsi="黑体" w:eastAsia="黑体" w:cs="黑体"/>
          <w:color w:val="000000" w:themeColor="text1"/>
          <w:spacing w:val="0"/>
          <w14:textFill>
            <w14:solidFill>
              <w14:schemeClr w14:val="tx1"/>
            </w14:solidFill>
          </w14:textFill>
        </w:rPr>
      </w:pPr>
      <w:r>
        <w:rPr>
          <w:rFonts w:hint="eastAsia" w:ascii="黑体" w:hAnsi="黑体" w:eastAsia="黑体" w:cs="黑体"/>
          <w:color w:val="000000" w:themeColor="text1"/>
          <w:spacing w:val="0"/>
          <w:lang w:val="en-US" w:eastAsia="zh-CN"/>
          <w14:textFill>
            <w14:solidFill>
              <w14:schemeClr w14:val="tx1"/>
            </w14:solidFill>
          </w14:textFill>
        </w:rPr>
        <w:t>六</w:t>
      </w:r>
      <w:r>
        <w:rPr>
          <w:rFonts w:hint="eastAsia" w:ascii="黑体" w:hAnsi="黑体" w:eastAsia="黑体" w:cs="黑体"/>
          <w:color w:val="000000" w:themeColor="text1"/>
          <w:spacing w:val="0"/>
          <w14:textFill>
            <w14:solidFill>
              <w14:schemeClr w14:val="tx1"/>
            </w14:solidFill>
          </w14:textFill>
        </w:rPr>
        <w:t>、工作要求</w:t>
      </w:r>
    </w:p>
    <w:p w14:paraId="6659AD3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Times New Roman" w:hAnsi="Times New Roman" w:eastAsia="仿宋_GB2312" w:cs="Times New Roman"/>
          <w:color w:val="000000" w:themeColor="text1"/>
          <w:spacing w:val="0"/>
          <w:sz w:val="32"/>
          <w:szCs w:val="32"/>
          <w:shd w:val="clear" w:color="auto" w:fill="FFFFFF"/>
          <w:lang w:val="en-US" w:eastAsia="zh-CN"/>
          <w14:textFill>
            <w14:solidFill>
              <w14:schemeClr w14:val="tx1"/>
            </w14:solidFill>
          </w14:textFill>
        </w:rPr>
      </w:pPr>
      <w:r>
        <w:rPr>
          <w:rFonts w:hint="eastAsia" w:ascii="楷体_GB2312" w:hAnsi="楷体_GB2312" w:eastAsia="楷体_GB2312" w:cs="楷体_GB2312"/>
          <w:color w:val="000000" w:themeColor="text1"/>
          <w:spacing w:val="0"/>
          <w:sz w:val="32"/>
          <w:szCs w:val="32"/>
          <w:shd w:val="clear" w:color="auto" w:fill="FFFFFF"/>
          <w:lang w:val="en-US" w:eastAsia="zh-CN"/>
          <w14:textFill>
            <w14:solidFill>
              <w14:schemeClr w14:val="tx1"/>
            </w14:solidFill>
          </w14:textFill>
        </w:rPr>
        <w:t>（一）压实主体责任。</w:t>
      </w:r>
      <w:r>
        <w:rPr>
          <w:rFonts w:hint="eastAsia" w:ascii="Times New Roman" w:hAnsi="Times New Roman" w:eastAsia="仿宋_GB2312" w:cs="Times New Roman"/>
          <w:color w:val="000000" w:themeColor="text1"/>
          <w:spacing w:val="0"/>
          <w:sz w:val="32"/>
          <w:szCs w:val="32"/>
          <w:shd w:val="clear" w:color="auto" w:fill="FFFFFF"/>
          <w:lang w:val="en-US" w:eastAsia="zh-CN"/>
          <w14:textFill>
            <w14:solidFill>
              <w14:schemeClr w14:val="tx1"/>
            </w14:solidFill>
          </w14:textFill>
        </w:rPr>
        <w:t>各市（州）职鉴中心要压实属地管理主体责任，积极、主动培育属地专项职业能力报名考核机构，完善机构管理、试题管理、考务管理、人员队伍管理等有关制度，强化考核工作监管和业务指导。报名考核机构负责本机构的证书数据管理，对产生的证书数据真实性、合规性负责。各市（州）职鉴中心、报名考核机构按照专项职业能力考核规范和考务管理相关规定，认真组织考生报名，严格审核报考人员资格条件。各市（州）职鉴中心要围绕当地特色产业和劳动者需求，聚焦非遗手造、特色餐饮、农艺农技、电商直播等行业，对就业需求量大、操作简单易学、适用性强的考核项目加大宣传推广力度，组织动员更多符合条件的考生参加考核取证。</w:t>
      </w:r>
    </w:p>
    <w:p w14:paraId="250EFC6E">
      <w:pPr>
        <w:pStyle w:val="7"/>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Times New Roman" w:hAnsi="Times New Roman" w:eastAsia="仿宋_GB2312" w:cs="Times New Roman"/>
          <w:color w:val="000000" w:themeColor="text1"/>
          <w:spacing w:val="0"/>
          <w14:textFill>
            <w14:solidFill>
              <w14:schemeClr w14:val="tx1"/>
            </w14:solidFill>
          </w14:textFill>
        </w:rPr>
      </w:pPr>
      <w:r>
        <w:rPr>
          <w:rFonts w:hint="eastAsia" w:ascii="楷体_GB2312" w:hAnsi="楷体_GB2312" w:eastAsia="楷体_GB2312" w:cs="楷体_GB2312"/>
          <w:color w:val="000000" w:themeColor="text1"/>
          <w:spacing w:val="0"/>
          <w14:textFill>
            <w14:solidFill>
              <w14:schemeClr w14:val="tx1"/>
            </w14:solidFill>
          </w14:textFill>
        </w:rPr>
        <w:t>（</w:t>
      </w:r>
      <w:r>
        <w:rPr>
          <w:rFonts w:hint="eastAsia" w:ascii="楷体_GB2312" w:hAnsi="楷体_GB2312" w:eastAsia="楷体_GB2312" w:cs="楷体_GB2312"/>
          <w:color w:val="000000" w:themeColor="text1"/>
          <w:spacing w:val="0"/>
          <w:lang w:val="en-US" w:eastAsia="zh-CN"/>
          <w14:textFill>
            <w14:solidFill>
              <w14:schemeClr w14:val="tx1"/>
            </w14:solidFill>
          </w14:textFill>
        </w:rPr>
        <w:t>二</w:t>
      </w:r>
      <w:r>
        <w:rPr>
          <w:rFonts w:hint="eastAsia" w:ascii="楷体_GB2312" w:hAnsi="楷体_GB2312" w:eastAsia="楷体_GB2312" w:cs="楷体_GB2312"/>
          <w:color w:val="000000" w:themeColor="text1"/>
          <w:spacing w:val="0"/>
          <w14:textFill>
            <w14:solidFill>
              <w14:schemeClr w14:val="tx1"/>
            </w14:solidFill>
          </w14:textFill>
        </w:rPr>
        <w:t>）规范考核工作。</w:t>
      </w:r>
      <w:r>
        <w:rPr>
          <w:rFonts w:hint="eastAsia" w:ascii="Times New Roman" w:hAnsi="Times New Roman" w:eastAsia="仿宋_GB2312" w:cs="Times New Roman"/>
          <w:color w:val="000000" w:themeColor="text1"/>
          <w:spacing w:val="0"/>
          <w14:textFill>
            <w14:solidFill>
              <w14:schemeClr w14:val="tx1"/>
            </w14:solidFill>
          </w14:textFill>
        </w:rPr>
        <w:t>经省职鉴中心备案的报名考核机构在各市（州）开展报名考核工作，以及经市（州）职鉴中心备案的报名考核机构在本市（州）以外地区开展报名考核工作，须向拟开展工作地市（州）职鉴中心备案，主动报送专项职业能力考核计划、组织实施开展情况、考核结果等，考务管理各环节接受当地监督管理。市（州）职鉴中心将考核合格人员生成当地证书编号，由当地人社部门核发证书，纳入当地专项职业能力考核数据统计。各市（州）职鉴中心、报名考核机构要坚持安全生产底线思维，落实安全生产主体责任，加</w:t>
      </w:r>
      <w:r>
        <w:rPr>
          <w:rFonts w:hint="eastAsia" w:ascii="Times New Roman" w:hAnsi="Times New Roman" w:eastAsia="仿宋_GB2312" w:cs="Times New Roman"/>
          <w:color w:val="000000" w:themeColor="text1"/>
          <w:spacing w:val="0"/>
          <w:lang w:val="en-US" w:eastAsia="zh-CN"/>
          <w14:textFill>
            <w14:solidFill>
              <w14:schemeClr w14:val="tx1"/>
            </w14:solidFill>
          </w14:textFill>
        </w:rPr>
        <w:t>强</w:t>
      </w:r>
      <w:r>
        <w:rPr>
          <w:rFonts w:hint="eastAsia" w:ascii="Times New Roman" w:hAnsi="Times New Roman" w:eastAsia="仿宋_GB2312" w:cs="Times New Roman"/>
          <w:color w:val="000000" w:themeColor="text1"/>
          <w:spacing w:val="0"/>
          <w14:textFill>
            <w14:solidFill>
              <w14:schemeClr w14:val="tx1"/>
            </w14:solidFill>
          </w14:textFill>
        </w:rPr>
        <w:t>安全隐患排查，制定考核安全方案和突发事件应急预案，确保考核工作安全顺利实施。</w:t>
      </w:r>
    </w:p>
    <w:p w14:paraId="33EB2F03">
      <w:pPr>
        <w:pStyle w:val="7"/>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Times New Roman" w:hAnsi="Times New Roman" w:eastAsia="仿宋_GB2312" w:cs="Times New Roman"/>
          <w:color w:val="000000" w:themeColor="text1"/>
          <w:spacing w:val="0"/>
          <w14:textFill>
            <w14:solidFill>
              <w14:schemeClr w14:val="tx1"/>
            </w14:solidFill>
          </w14:textFill>
        </w:rPr>
      </w:pPr>
      <w:r>
        <w:rPr>
          <w:rFonts w:hint="eastAsia" w:ascii="楷体_GB2312" w:hAnsi="楷体_GB2312" w:eastAsia="楷体_GB2312" w:cs="楷体_GB2312"/>
          <w:color w:val="000000" w:themeColor="text1"/>
          <w:spacing w:val="0"/>
          <w14:textFill>
            <w14:solidFill>
              <w14:schemeClr w14:val="tx1"/>
            </w14:solidFill>
          </w14:textFill>
        </w:rPr>
        <w:t>（</w:t>
      </w:r>
      <w:r>
        <w:rPr>
          <w:rFonts w:hint="eastAsia" w:ascii="楷体_GB2312" w:hAnsi="楷体_GB2312" w:eastAsia="楷体_GB2312" w:cs="楷体_GB2312"/>
          <w:color w:val="000000" w:themeColor="text1"/>
          <w:spacing w:val="0"/>
          <w:lang w:val="en-US" w:eastAsia="zh-CN"/>
          <w14:textFill>
            <w14:solidFill>
              <w14:schemeClr w14:val="tx1"/>
            </w14:solidFill>
          </w14:textFill>
        </w:rPr>
        <w:t>三</w:t>
      </w:r>
      <w:r>
        <w:rPr>
          <w:rFonts w:hint="eastAsia" w:ascii="楷体_GB2312" w:hAnsi="楷体_GB2312" w:eastAsia="楷体_GB2312" w:cs="楷体_GB2312"/>
          <w:color w:val="000000" w:themeColor="text1"/>
          <w:spacing w:val="0"/>
          <w14:textFill>
            <w14:solidFill>
              <w14:schemeClr w14:val="tx1"/>
            </w14:solidFill>
          </w14:textFill>
        </w:rPr>
        <w:t>）强化监督管理。</w:t>
      </w:r>
      <w:r>
        <w:rPr>
          <w:rFonts w:hint="eastAsia" w:ascii="Times New Roman" w:hAnsi="Times New Roman" w:eastAsia="仿宋_GB2312" w:cs="Times New Roman"/>
          <w:color w:val="000000" w:themeColor="text1"/>
          <w:spacing w:val="0"/>
          <w14:textFill>
            <w14:solidFill>
              <w14:schemeClr w14:val="tx1"/>
            </w14:solidFill>
          </w14:textFill>
        </w:rPr>
        <w:t>各地要按照“管业务必须管行业，管行业必须管行风”的原则，</w:t>
      </w:r>
      <w:r>
        <w:rPr>
          <w:rFonts w:hint="eastAsia" w:ascii="Times New Roman" w:hAnsi="Times New Roman" w:eastAsia="仿宋_GB2312" w:cs="Times New Roman"/>
          <w:color w:val="000000" w:themeColor="text1"/>
          <w:spacing w:val="0"/>
          <w:lang w:val="en-US" w:eastAsia="zh-CN"/>
          <w14:textFill>
            <w14:solidFill>
              <w14:schemeClr w14:val="tx1"/>
            </w14:solidFill>
          </w14:textFill>
        </w:rPr>
        <w:t>落实</w:t>
      </w:r>
      <w:r>
        <w:rPr>
          <w:rFonts w:hint="eastAsia" w:ascii="Times New Roman" w:hAnsi="Times New Roman" w:eastAsia="仿宋_GB2312" w:cs="Times New Roman"/>
          <w:color w:val="000000" w:themeColor="text1"/>
          <w:spacing w:val="0"/>
          <w14:textFill>
            <w14:solidFill>
              <w14:schemeClr w14:val="tx1"/>
            </w14:solidFill>
          </w14:textFill>
        </w:rPr>
        <w:t>四川省职业技能鉴定指导中心《关于进一步加强技能人才评价质量管理工作的通知》（川人社职鉴〔2023〕5号）、《关于进一步加强技能人才评价题库建设和管理工作的通知》（川人社职鉴〔2023〕19号）及《关于印发技能人才评价资料调度审核工作流程的通知》（川人社职鉴〔2023〕32号）要求，加强本辖区内专项职业能力考核工作的监督管理</w:t>
      </w:r>
      <w:r>
        <w:rPr>
          <w:rFonts w:hint="eastAsia" w:ascii="Times New Roman" w:hAnsi="Times New Roman" w:eastAsia="仿宋_GB2312" w:cs="Times New Roman"/>
          <w:color w:val="000000" w:themeColor="text1"/>
          <w:spacing w:val="0"/>
          <w:lang w:eastAsia="zh-CN"/>
          <w14:textFill>
            <w14:solidFill>
              <w14:schemeClr w14:val="tx1"/>
            </w14:solidFill>
          </w14:textFill>
        </w:rPr>
        <w:t>，</w:t>
      </w:r>
      <w:r>
        <w:rPr>
          <w:rFonts w:hint="eastAsia" w:ascii="Times New Roman" w:hAnsi="Times New Roman" w:eastAsia="仿宋_GB2312" w:cs="Times New Roman"/>
          <w:color w:val="000000" w:themeColor="text1"/>
          <w:spacing w:val="0"/>
          <w14:textFill>
            <w14:solidFill>
              <w14:schemeClr w14:val="tx1"/>
            </w14:solidFill>
          </w14:textFill>
        </w:rPr>
        <w:t>建立数据调度审核制度。各市（州）职鉴中心、报名考核机构要严格按照相关规定组织考核工作，加强试题管理、考务管理，规范考务流程，严肃考核纪律，落实监考人员、考评人员、督导人员等</w:t>
      </w:r>
      <w:r>
        <w:rPr>
          <w:rFonts w:hint="eastAsia" w:ascii="Times New Roman" w:hAnsi="Times New Roman" w:eastAsia="仿宋_GB2312" w:cs="Times New Roman"/>
          <w:color w:val="000000" w:themeColor="text1"/>
          <w:spacing w:val="0"/>
          <w:lang w:val="en-US" w:eastAsia="zh-CN"/>
          <w14:textFill>
            <w14:solidFill>
              <w14:schemeClr w14:val="tx1"/>
            </w14:solidFill>
          </w14:textFill>
        </w:rPr>
        <w:t>相关</w:t>
      </w:r>
      <w:r>
        <w:rPr>
          <w:rFonts w:hint="eastAsia" w:ascii="Times New Roman" w:hAnsi="Times New Roman" w:eastAsia="仿宋_GB2312" w:cs="Times New Roman"/>
          <w:color w:val="000000" w:themeColor="text1"/>
          <w:spacing w:val="0"/>
          <w14:textFill>
            <w14:solidFill>
              <w14:schemeClr w14:val="tx1"/>
            </w14:solidFill>
          </w14:textFill>
        </w:rPr>
        <w:t>人员责任。单位及个人凡有违规违纪、暗箱操作、徇私舞弊、泄密等行为，一经查实，按照相关规定严肃查处、追责。</w:t>
      </w:r>
    </w:p>
    <w:p w14:paraId="2AFF22E1">
      <w:pPr>
        <w:pStyle w:val="7"/>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Times New Roman" w:hAnsi="Times New Roman" w:eastAsia="仿宋_GB2312" w:cs="Times New Roman"/>
          <w:color w:val="000000" w:themeColor="text1"/>
          <w:spacing w:val="0"/>
          <w14:textFill>
            <w14:solidFill>
              <w14:schemeClr w14:val="tx1"/>
            </w14:solidFill>
          </w14:textFill>
        </w:rPr>
      </w:pPr>
      <w:r>
        <w:rPr>
          <w:rFonts w:hint="eastAsia" w:ascii="Times New Roman" w:hAnsi="Times New Roman" w:eastAsia="仿宋_GB2312" w:cs="Times New Roman"/>
          <w:color w:val="000000" w:themeColor="text1"/>
          <w:spacing w:val="0"/>
          <w14:textFill>
            <w14:solidFill>
              <w14:schemeClr w14:val="tx1"/>
            </w14:solidFill>
          </w14:textFill>
        </w:rPr>
        <w:t>专项职业能力考核组织实施中如遇有问题，</w:t>
      </w:r>
      <w:r>
        <w:rPr>
          <w:rFonts w:hint="eastAsia" w:ascii="Times New Roman" w:hAnsi="Times New Roman" w:eastAsia="仿宋_GB2312" w:cs="Times New Roman"/>
          <w:color w:val="000000" w:themeColor="text1"/>
          <w:spacing w:val="0"/>
          <w:lang w:val="en-US" w:eastAsia="zh-CN"/>
          <w14:textFill>
            <w14:solidFill>
              <w14:schemeClr w14:val="tx1"/>
            </w14:solidFill>
          </w14:textFill>
        </w:rPr>
        <w:t>可</w:t>
      </w:r>
      <w:r>
        <w:rPr>
          <w:rFonts w:hint="eastAsia" w:ascii="Times New Roman" w:hAnsi="Times New Roman" w:eastAsia="仿宋_GB2312" w:cs="Times New Roman"/>
          <w:color w:val="000000" w:themeColor="text1"/>
          <w:spacing w:val="0"/>
          <w14:textFill>
            <w14:solidFill>
              <w14:schemeClr w14:val="tx1"/>
            </w14:solidFill>
          </w14:textFill>
        </w:rPr>
        <w:t>及时向省职鉴中心咨询、反映。</w:t>
      </w:r>
    </w:p>
    <w:p w14:paraId="22275172">
      <w:pPr>
        <w:pStyle w:val="7"/>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Times New Roman" w:hAnsi="Times New Roman" w:eastAsia="仿宋_GB2312" w:cs="Times New Roman"/>
          <w:color w:val="000000" w:themeColor="text1"/>
          <w:spacing w:val="0"/>
          <w14:textFill>
            <w14:solidFill>
              <w14:schemeClr w14:val="tx1"/>
            </w14:solidFill>
          </w14:textFill>
        </w:rPr>
      </w:pPr>
      <w:r>
        <w:rPr>
          <w:rFonts w:hint="eastAsia" w:ascii="Times New Roman" w:hAnsi="Times New Roman" w:eastAsia="仿宋_GB2312" w:cs="Times New Roman"/>
          <w:color w:val="000000" w:themeColor="text1"/>
          <w:spacing w:val="0"/>
          <w14:textFill>
            <w14:solidFill>
              <w14:schemeClr w14:val="tx1"/>
            </w14:solidFill>
          </w14:textFill>
        </w:rPr>
        <w:t>技能鉴定部联系人及电话：罗曼奕</w:t>
      </w:r>
      <w:r>
        <w:rPr>
          <w:rFonts w:hint="eastAsia" w:cs="Times New Roman"/>
          <w:color w:val="000000" w:themeColor="text1"/>
          <w:spacing w:val="0"/>
          <w:lang w:eastAsia="zh-CN"/>
          <w14:textFill>
            <w14:solidFill>
              <w14:schemeClr w14:val="tx1"/>
            </w14:solidFill>
          </w14:textFill>
        </w:rPr>
        <w:t>、</w:t>
      </w:r>
      <w:r>
        <w:rPr>
          <w:rFonts w:hint="eastAsia" w:ascii="Times New Roman" w:hAnsi="Times New Roman" w:eastAsia="仿宋_GB2312" w:cs="Times New Roman"/>
          <w:color w:val="000000" w:themeColor="text1"/>
          <w:spacing w:val="0"/>
          <w14:textFill>
            <w14:solidFill>
              <w14:schemeClr w14:val="tx1"/>
            </w14:solidFill>
          </w14:textFill>
        </w:rPr>
        <w:t>李娜（028）86156861</w:t>
      </w:r>
    </w:p>
    <w:p w14:paraId="39F01A9C">
      <w:pPr>
        <w:pStyle w:val="7"/>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Times New Roman" w:hAnsi="Times New Roman" w:eastAsia="仿宋_GB2312" w:cs="Times New Roman"/>
          <w:color w:val="000000" w:themeColor="text1"/>
          <w:spacing w:val="0"/>
          <w14:textFill>
            <w14:solidFill>
              <w14:schemeClr w14:val="tx1"/>
            </w14:solidFill>
          </w14:textFill>
        </w:rPr>
      </w:pPr>
      <w:r>
        <w:rPr>
          <w:rFonts w:hint="eastAsia" w:ascii="Times New Roman" w:hAnsi="Times New Roman" w:eastAsia="仿宋_GB2312" w:cs="Times New Roman"/>
          <w:color w:val="000000" w:themeColor="text1"/>
          <w:spacing w:val="0"/>
          <w14:textFill>
            <w14:solidFill>
              <w14:schemeClr w14:val="tx1"/>
            </w14:solidFill>
          </w14:textFill>
        </w:rPr>
        <w:t>职业体系部联系人及电话：叶林坤（028）86124921</w:t>
      </w:r>
    </w:p>
    <w:p w14:paraId="6664DD25">
      <w:pPr>
        <w:pStyle w:val="7"/>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Times New Roman" w:hAnsi="Times New Roman" w:eastAsia="仿宋_GB2312" w:cs="Times New Roman"/>
          <w:color w:val="000000" w:themeColor="text1"/>
          <w:spacing w:val="0"/>
          <w14:textFill>
            <w14:solidFill>
              <w14:schemeClr w14:val="tx1"/>
            </w14:solidFill>
          </w14:textFill>
        </w:rPr>
      </w:pPr>
      <w:r>
        <w:rPr>
          <w:rFonts w:hint="eastAsia" w:ascii="Times New Roman" w:hAnsi="Times New Roman" w:eastAsia="仿宋_GB2312" w:cs="Times New Roman"/>
          <w:color w:val="000000" w:themeColor="text1"/>
          <w:spacing w:val="0"/>
          <w14:textFill>
            <w14:solidFill>
              <w14:schemeClr w14:val="tx1"/>
            </w14:solidFill>
          </w14:textFill>
        </w:rPr>
        <w:t>质量监管部联系人及电话：杨思晗（028）86136211</w:t>
      </w:r>
    </w:p>
    <w:p w14:paraId="46C6CF45">
      <w:pPr>
        <w:pStyle w:val="7"/>
        <w:keepNext w:val="0"/>
        <w:keepLines w:val="0"/>
        <w:pageBreakBefore w:val="0"/>
        <w:kinsoku/>
        <w:wordWrap/>
        <w:overflowPunct/>
        <w:topLinePunct w:val="0"/>
        <w:autoSpaceDE/>
        <w:autoSpaceDN/>
        <w:bidi w:val="0"/>
        <w:adjustRightInd/>
        <w:snapToGrid/>
        <w:spacing w:line="576" w:lineRule="exact"/>
        <w:ind w:firstLine="0" w:firstLineChars="0"/>
        <w:jc w:val="both"/>
        <w:textAlignment w:val="auto"/>
        <w:rPr>
          <w:rFonts w:hint="eastAsia" w:ascii="Times New Roman" w:hAnsi="Times New Roman" w:eastAsia="仿宋_GB2312" w:cs="Times New Roman"/>
          <w:color w:val="000000" w:themeColor="text1"/>
          <w:spacing w:val="0"/>
          <w14:textFill>
            <w14:solidFill>
              <w14:schemeClr w14:val="tx1"/>
            </w14:solidFill>
          </w14:textFill>
        </w:rPr>
      </w:pPr>
    </w:p>
    <w:p w14:paraId="6C95ADAA">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color w:val="000000" w:themeColor="text1"/>
          <w:spacing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sz w:val="32"/>
          <w:szCs w:val="32"/>
          <w14:textFill>
            <w14:solidFill>
              <w14:schemeClr w14:val="tx1"/>
            </w14:solidFill>
          </w14:textFill>
        </w:rPr>
        <w:t>附件：1.</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2025</w:t>
      </w:r>
      <w:r>
        <w:rPr>
          <w:rFonts w:hint="eastAsia" w:ascii="Times New Roman" w:hAnsi="Times New Roman" w:eastAsia="仿宋_GB2312" w:cs="Times New Roman"/>
          <w:color w:val="000000" w:themeColor="text1"/>
          <w:spacing w:val="0"/>
          <w:sz w:val="32"/>
          <w:szCs w:val="32"/>
          <w14:textFill>
            <w14:solidFill>
              <w14:schemeClr w14:val="tx1"/>
            </w14:solidFill>
          </w14:textFill>
        </w:rPr>
        <w:t>年四川省专项职业能力统一考核目录清单</w:t>
      </w:r>
    </w:p>
    <w:p w14:paraId="2F792378">
      <w:pPr>
        <w:keepNext w:val="0"/>
        <w:keepLines w:val="0"/>
        <w:pageBreakBefore w:val="0"/>
        <w:kinsoku/>
        <w:wordWrap/>
        <w:overflowPunct/>
        <w:topLinePunct w:val="0"/>
        <w:autoSpaceDE/>
        <w:autoSpaceDN/>
        <w:bidi w:val="0"/>
        <w:adjustRightInd/>
        <w:snapToGrid/>
        <w:spacing w:line="576" w:lineRule="exact"/>
        <w:ind w:firstLine="1600" w:firstLineChars="500"/>
        <w:jc w:val="both"/>
        <w:textAlignment w:val="auto"/>
        <w:rPr>
          <w:rFonts w:hint="eastAsia" w:ascii="Times New Roman" w:hAnsi="Times New Roman" w:eastAsia="仿宋_GB2312" w:cs="Times New Roman"/>
          <w:color w:val="000000" w:themeColor="text1"/>
          <w:spacing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sz w:val="32"/>
          <w:szCs w:val="32"/>
          <w14:textFill>
            <w14:solidFill>
              <w14:schemeClr w14:val="tx1"/>
            </w14:solidFill>
          </w14:textFill>
        </w:rPr>
        <w:t>2.202</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5</w:t>
      </w:r>
      <w:r>
        <w:rPr>
          <w:rFonts w:hint="eastAsia" w:ascii="Times New Roman" w:hAnsi="Times New Roman" w:eastAsia="仿宋_GB2312" w:cs="Times New Roman"/>
          <w:color w:val="000000" w:themeColor="text1"/>
          <w:spacing w:val="0"/>
          <w:sz w:val="32"/>
          <w:szCs w:val="32"/>
          <w14:textFill>
            <w14:solidFill>
              <w14:schemeClr w14:val="tx1"/>
            </w14:solidFill>
          </w14:textFill>
        </w:rPr>
        <w:t>年四川省专项职业能力日常考核计划表</w:t>
      </w:r>
    </w:p>
    <w:p w14:paraId="053BFB8B">
      <w:pPr>
        <w:keepNext w:val="0"/>
        <w:keepLines w:val="0"/>
        <w:pageBreakBefore w:val="0"/>
        <w:numPr>
          <w:ilvl w:val="255"/>
          <w:numId w:val="0"/>
        </w:numPr>
        <w:kinsoku/>
        <w:wordWrap/>
        <w:overflowPunct/>
        <w:topLinePunct w:val="0"/>
        <w:autoSpaceDE/>
        <w:autoSpaceDN/>
        <w:bidi w:val="0"/>
        <w:adjustRightInd/>
        <w:snapToGrid/>
        <w:spacing w:line="576" w:lineRule="exact"/>
        <w:ind w:left="1916" w:leftChars="760" w:hanging="320" w:hangingChars="100"/>
        <w:jc w:val="both"/>
        <w:textAlignment w:val="auto"/>
        <w:rPr>
          <w:rFonts w:hint="eastAsia" w:ascii="Times New Roman" w:hAnsi="Times New Roman" w:eastAsia="仿宋_GB2312" w:cs="Times New Roman"/>
          <w:color w:val="000000" w:themeColor="text1"/>
          <w:spacing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sz w:val="32"/>
          <w:szCs w:val="32"/>
          <w14:textFill>
            <w14:solidFill>
              <w14:schemeClr w14:val="tx1"/>
            </w14:solidFill>
          </w14:textFill>
        </w:rPr>
        <w:t>3.四川省专项职业能力考核考务工作流程（试行）</w:t>
      </w:r>
    </w:p>
    <w:p w14:paraId="61EFE3EF">
      <w:pPr>
        <w:keepNext w:val="0"/>
        <w:keepLines w:val="0"/>
        <w:pageBreakBefore w:val="0"/>
        <w:widowControl w:val="0"/>
        <w:numPr>
          <w:ilvl w:val="255"/>
          <w:numId w:val="0"/>
        </w:numPr>
        <w:kinsoku/>
        <w:wordWrap/>
        <w:overflowPunct/>
        <w:topLinePunct w:val="0"/>
        <w:autoSpaceDE/>
        <w:autoSpaceDN/>
        <w:bidi w:val="0"/>
        <w:adjustRightInd/>
        <w:snapToGrid/>
        <w:spacing w:line="576" w:lineRule="exact"/>
        <w:ind w:left="1743" w:leftChars="830" w:firstLine="0" w:firstLineChars="0"/>
        <w:jc w:val="both"/>
        <w:textAlignment w:val="auto"/>
        <w:rPr>
          <w:rFonts w:hint="eastAsia" w:ascii="Times New Roman" w:hAnsi="Times New Roman" w:eastAsia="仿宋_GB2312" w:cs="Times New Roman"/>
          <w:color w:val="000000" w:themeColor="text1"/>
          <w:spacing w:val="-11"/>
          <w:sz w:val="32"/>
          <w:szCs w:val="32"/>
          <w14:textFill>
            <w14:solidFill>
              <w14:schemeClr w14:val="tx1"/>
            </w14:solidFill>
          </w14:textFill>
        </w:rPr>
      </w:pPr>
      <w:r>
        <w:rPr>
          <w:rFonts w:hint="eastAsia" w:ascii="Times New Roman" w:hAnsi="Times New Roman" w:eastAsia="仿宋_GB2312" w:cs="Times New Roman"/>
          <w:color w:val="000000" w:themeColor="text1"/>
          <w:spacing w:val="-11"/>
          <w:sz w:val="32"/>
          <w:szCs w:val="32"/>
          <w14:textFill>
            <w14:solidFill>
              <w14:schemeClr w14:val="tx1"/>
            </w14:solidFill>
          </w14:textFill>
        </w:rPr>
        <w:t>（电子版在“</w:t>
      </w:r>
      <w:r>
        <w:rPr>
          <w:rFonts w:hint="eastAsia" w:ascii="Times New Roman" w:hAnsi="Times New Roman" w:eastAsia="仿宋_GB2312" w:cs="Times New Roman"/>
          <w:color w:val="000000" w:themeColor="text1"/>
          <w:spacing w:val="-11"/>
          <w:sz w:val="32"/>
          <w:szCs w:val="32"/>
          <w:shd w:val="clear" w:color="auto" w:fill="FFFFFF"/>
          <w14:textFill>
            <w14:solidFill>
              <w14:schemeClr w14:val="tx1"/>
            </w14:solidFill>
          </w14:textFill>
        </w:rPr>
        <w:t>四川省技能人才信息管理系统</w:t>
      </w:r>
      <w:r>
        <w:rPr>
          <w:rFonts w:hint="eastAsia" w:ascii="Times New Roman" w:hAnsi="Times New Roman" w:eastAsia="仿宋_GB2312" w:cs="Times New Roman"/>
          <w:color w:val="000000" w:themeColor="text1"/>
          <w:spacing w:val="-11"/>
          <w:sz w:val="32"/>
          <w:szCs w:val="32"/>
          <w14:textFill>
            <w14:solidFill>
              <w14:schemeClr w14:val="tx1"/>
            </w14:solidFill>
          </w14:textFill>
        </w:rPr>
        <w:t>”</w:t>
      </w:r>
      <w:r>
        <w:rPr>
          <w:rFonts w:hint="eastAsia" w:ascii="Times New Roman" w:hAnsi="Times New Roman" w:eastAsia="仿宋_GB2312" w:cs="Times New Roman"/>
          <w:color w:val="000000" w:themeColor="text1"/>
          <w:spacing w:val="-11"/>
          <w:sz w:val="32"/>
          <w:szCs w:val="32"/>
          <w:shd w:val="clear" w:color="auto" w:fill="FFFFFF"/>
          <w14:textFill>
            <w14:solidFill>
              <w14:schemeClr w14:val="tx1"/>
            </w14:solidFill>
          </w14:textFill>
        </w:rPr>
        <w:t>—“技能评价管理”下载</w:t>
      </w:r>
      <w:r>
        <w:rPr>
          <w:rFonts w:hint="eastAsia" w:ascii="Times New Roman" w:hAnsi="Times New Roman" w:eastAsia="仿宋_GB2312" w:cs="Times New Roman"/>
          <w:color w:val="000000" w:themeColor="text1"/>
          <w:spacing w:val="-11"/>
          <w:sz w:val="32"/>
          <w:szCs w:val="32"/>
          <w14:textFill>
            <w14:solidFill>
              <w14:schemeClr w14:val="tx1"/>
            </w14:solidFill>
          </w14:textFill>
        </w:rPr>
        <w:t>）</w:t>
      </w:r>
    </w:p>
    <w:p w14:paraId="43632349">
      <w:pPr>
        <w:keepNext w:val="0"/>
        <w:keepLines w:val="0"/>
        <w:pageBreakBefore w:val="0"/>
        <w:numPr>
          <w:ilvl w:val="255"/>
          <w:numId w:val="0"/>
        </w:numPr>
        <w:kinsoku/>
        <w:wordWrap/>
        <w:overflowPunct/>
        <w:topLinePunct w:val="0"/>
        <w:autoSpaceDE/>
        <w:autoSpaceDN/>
        <w:bidi w:val="0"/>
        <w:adjustRightInd/>
        <w:snapToGrid/>
        <w:spacing w:line="576" w:lineRule="exact"/>
        <w:ind w:left="1916" w:leftChars="760" w:hanging="320" w:hangingChars="100"/>
        <w:jc w:val="both"/>
        <w:textAlignment w:val="auto"/>
        <w:rPr>
          <w:rFonts w:hint="eastAsia" w:ascii="Times New Roman" w:hAnsi="Times New Roman" w:eastAsia="仿宋_GB2312" w:cs="Times New Roman"/>
          <w:color w:val="000000" w:themeColor="text1"/>
          <w:spacing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sz w:val="32"/>
          <w:szCs w:val="32"/>
          <w14:textFill>
            <w14:solidFill>
              <w14:schemeClr w14:val="tx1"/>
            </w14:solidFill>
          </w14:textFill>
        </w:rPr>
        <w:t>4.四川省专项职业能力考核考点（场）设置条件及</w:t>
      </w:r>
    </w:p>
    <w:p w14:paraId="01972885">
      <w:pPr>
        <w:keepNext w:val="0"/>
        <w:keepLines w:val="0"/>
        <w:pageBreakBefore w:val="0"/>
        <w:widowControl w:val="0"/>
        <w:numPr>
          <w:ilvl w:val="255"/>
          <w:numId w:val="0"/>
        </w:numPr>
        <w:kinsoku/>
        <w:wordWrap/>
        <w:overflowPunct/>
        <w:topLinePunct w:val="0"/>
        <w:autoSpaceDE/>
        <w:autoSpaceDN/>
        <w:bidi w:val="0"/>
        <w:adjustRightInd/>
        <w:snapToGrid/>
        <w:spacing w:line="576" w:lineRule="exact"/>
        <w:ind w:left="1890" w:leftChars="900" w:firstLine="0" w:firstLineChars="0"/>
        <w:jc w:val="both"/>
        <w:textAlignment w:val="auto"/>
        <w:rPr>
          <w:rFonts w:hint="eastAsia" w:ascii="Times New Roman" w:hAnsi="Times New Roman" w:eastAsia="仿宋_GB2312" w:cs="Times New Roman"/>
          <w:color w:val="000000" w:themeColor="text1"/>
          <w:spacing w:val="0"/>
          <w:sz w:val="32"/>
          <w:szCs w:val="32"/>
          <w14:textFill>
            <w14:solidFill>
              <w14:schemeClr w14:val="tx1"/>
            </w14:solidFill>
          </w14:textFill>
        </w:rPr>
      </w:pPr>
      <w:r>
        <w:rPr>
          <w:rFonts w:hint="eastAsia" w:ascii="Times New Roman" w:hAnsi="Times New Roman" w:eastAsia="仿宋_GB2312" w:cs="Times New Roman"/>
          <w:color w:val="000000" w:themeColor="text1"/>
          <w:spacing w:val="-20"/>
          <w:sz w:val="32"/>
          <w:szCs w:val="32"/>
          <w14:textFill>
            <w14:solidFill>
              <w14:schemeClr w14:val="tx1"/>
            </w14:solidFill>
          </w14:textFill>
        </w:rPr>
        <w:t>要求（电子版在“</w:t>
      </w:r>
      <w:r>
        <w:rPr>
          <w:rFonts w:hint="eastAsia" w:ascii="Times New Roman" w:hAnsi="Times New Roman" w:eastAsia="仿宋_GB2312" w:cs="Times New Roman"/>
          <w:color w:val="000000" w:themeColor="text1"/>
          <w:spacing w:val="-20"/>
          <w:sz w:val="32"/>
          <w:szCs w:val="32"/>
          <w:shd w:val="clear" w:color="auto" w:fill="FFFFFF"/>
          <w14:textFill>
            <w14:solidFill>
              <w14:schemeClr w14:val="tx1"/>
            </w14:solidFill>
          </w14:textFill>
        </w:rPr>
        <w:t>四川省技能人才信息管理系统</w:t>
      </w:r>
      <w:r>
        <w:rPr>
          <w:rFonts w:hint="eastAsia" w:ascii="Times New Roman" w:hAnsi="Times New Roman" w:eastAsia="仿宋_GB2312" w:cs="Times New Roman"/>
          <w:color w:val="000000" w:themeColor="text1"/>
          <w:spacing w:val="-20"/>
          <w:sz w:val="32"/>
          <w:szCs w:val="32"/>
          <w14:textFill>
            <w14:solidFill>
              <w14:schemeClr w14:val="tx1"/>
            </w14:solidFill>
          </w14:textFill>
        </w:rPr>
        <w:t>”</w:t>
      </w:r>
      <w:r>
        <w:rPr>
          <w:rFonts w:hint="eastAsia" w:ascii="Times New Roman" w:hAnsi="Times New Roman" w:eastAsia="仿宋_GB2312" w:cs="Times New Roman"/>
          <w:color w:val="000000" w:themeColor="text1"/>
          <w:spacing w:val="0"/>
          <w:sz w:val="32"/>
          <w:szCs w:val="32"/>
          <w:shd w:val="clear" w:color="auto" w:fill="FFFFFF"/>
          <w14:textFill>
            <w14:solidFill>
              <w14:schemeClr w14:val="tx1"/>
            </w14:solidFill>
          </w14:textFill>
        </w:rPr>
        <w:t>—“技能评价管理”下载</w:t>
      </w:r>
      <w:r>
        <w:rPr>
          <w:rFonts w:hint="eastAsia" w:ascii="Times New Roman" w:hAnsi="Times New Roman" w:eastAsia="仿宋_GB2312" w:cs="Times New Roman"/>
          <w:color w:val="000000" w:themeColor="text1"/>
          <w:spacing w:val="0"/>
          <w:sz w:val="32"/>
          <w:szCs w:val="32"/>
          <w14:textFill>
            <w14:solidFill>
              <w14:schemeClr w14:val="tx1"/>
            </w14:solidFill>
          </w14:textFill>
        </w:rPr>
        <w:t>）</w:t>
      </w:r>
    </w:p>
    <w:p w14:paraId="23A82150">
      <w:pPr>
        <w:keepNext w:val="0"/>
        <w:keepLines w:val="0"/>
        <w:pageBreakBefore w:val="0"/>
        <w:numPr>
          <w:ilvl w:val="255"/>
          <w:numId w:val="0"/>
        </w:numPr>
        <w:kinsoku/>
        <w:wordWrap/>
        <w:overflowPunct/>
        <w:topLinePunct w:val="0"/>
        <w:autoSpaceDE/>
        <w:autoSpaceDN/>
        <w:bidi w:val="0"/>
        <w:adjustRightInd/>
        <w:snapToGrid/>
        <w:spacing w:line="576" w:lineRule="exact"/>
        <w:ind w:left="1916" w:leftChars="760" w:hanging="320" w:hangingChars="100"/>
        <w:jc w:val="both"/>
        <w:textAlignment w:val="auto"/>
        <w:rPr>
          <w:rFonts w:hint="eastAsia" w:ascii="Times New Roman" w:hAnsi="Times New Roman" w:eastAsia="仿宋_GB2312" w:cs="Times New Roman"/>
          <w:color w:val="000000" w:themeColor="text1"/>
          <w:spacing w:val="0"/>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32"/>
          <w:szCs w:val="32"/>
          <w:shd w:val="clear" w:color="auto" w:fill="FFFFFF"/>
          <w:lang w:val="en-US" w:eastAsia="zh-CN"/>
          <w14:textFill>
            <w14:solidFill>
              <w14:schemeClr w14:val="tx1"/>
            </w14:solidFill>
          </w14:textFill>
        </w:rPr>
        <w:t>5.四川省专项职业能力电子证书查询流程（试行）</w:t>
      </w:r>
    </w:p>
    <w:p w14:paraId="03F8B42D">
      <w:pPr>
        <w:keepNext w:val="0"/>
        <w:keepLines w:val="0"/>
        <w:pageBreakBefore w:val="0"/>
        <w:widowControl w:val="0"/>
        <w:numPr>
          <w:ilvl w:val="255"/>
          <w:numId w:val="0"/>
        </w:numPr>
        <w:kinsoku/>
        <w:wordWrap/>
        <w:overflowPunct/>
        <w:topLinePunct w:val="0"/>
        <w:autoSpaceDE/>
        <w:autoSpaceDN/>
        <w:bidi w:val="0"/>
        <w:adjustRightInd/>
        <w:snapToGrid/>
        <w:spacing w:line="576" w:lineRule="exact"/>
        <w:ind w:left="1762" w:leftChars="839" w:firstLine="0" w:firstLineChars="0"/>
        <w:jc w:val="both"/>
        <w:textAlignment w:val="auto"/>
        <w:rPr>
          <w:rFonts w:hint="eastAsia" w:ascii="Times New Roman" w:hAnsi="Times New Roman" w:eastAsia="仿宋_GB2312" w:cs="Times New Roman"/>
          <w:color w:val="000000" w:themeColor="text1"/>
          <w:spacing w:val="-11"/>
          <w:sz w:val="32"/>
          <w:szCs w:val="32"/>
          <w14:textFill>
            <w14:solidFill>
              <w14:schemeClr w14:val="tx1"/>
            </w14:solidFill>
          </w14:textFill>
        </w:rPr>
      </w:pPr>
      <w:r>
        <w:rPr>
          <w:rFonts w:hint="eastAsia" w:ascii="Times New Roman" w:hAnsi="Times New Roman" w:eastAsia="仿宋_GB2312" w:cs="Times New Roman"/>
          <w:color w:val="000000" w:themeColor="text1"/>
          <w:spacing w:val="0"/>
          <w:sz w:val="32"/>
          <w:szCs w:val="32"/>
          <w:shd w:val="clear" w:color="auto" w:fill="FFFFFF"/>
          <w14:textFill>
            <w14:solidFill>
              <w14:schemeClr w14:val="tx1"/>
            </w14:solidFill>
          </w14:textFill>
        </w:rPr>
        <w:t>（</w:t>
      </w:r>
      <w:r>
        <w:rPr>
          <w:rFonts w:hint="eastAsia" w:ascii="Times New Roman" w:hAnsi="Times New Roman" w:eastAsia="仿宋_GB2312" w:cs="Times New Roman"/>
          <w:color w:val="000000" w:themeColor="text1"/>
          <w:spacing w:val="-28"/>
          <w:sz w:val="32"/>
          <w:szCs w:val="32"/>
          <w:shd w:val="clear" w:color="auto" w:fill="FFFFFF"/>
          <w14:textFill>
            <w14:solidFill>
              <w14:schemeClr w14:val="tx1"/>
            </w14:solidFill>
          </w14:textFill>
        </w:rPr>
        <w:t>电子版在“四川省技能人才信息管理系统”—</w:t>
      </w:r>
      <w:r>
        <w:rPr>
          <w:rFonts w:hint="eastAsia" w:ascii="Times New Roman" w:hAnsi="Times New Roman" w:eastAsia="仿宋_GB2312" w:cs="Times New Roman"/>
          <w:color w:val="000000" w:themeColor="text1"/>
          <w:spacing w:val="-11"/>
          <w:sz w:val="32"/>
          <w:szCs w:val="32"/>
          <w:shd w:val="clear" w:color="auto" w:fill="FFFFFF"/>
          <w14:textFill>
            <w14:solidFill>
              <w14:schemeClr w14:val="tx1"/>
            </w14:solidFill>
          </w14:textFill>
        </w:rPr>
        <w:t>“技能评价管理”下载</w:t>
      </w:r>
      <w:r>
        <w:rPr>
          <w:rFonts w:hint="eastAsia" w:ascii="Times New Roman" w:hAnsi="Times New Roman" w:eastAsia="仿宋_GB2312" w:cs="Times New Roman"/>
          <w:color w:val="000000" w:themeColor="text1"/>
          <w:spacing w:val="-11"/>
          <w:sz w:val="32"/>
          <w:szCs w:val="32"/>
          <w14:textFill>
            <w14:solidFill>
              <w14:schemeClr w14:val="tx1"/>
            </w14:solidFill>
          </w14:textFill>
        </w:rPr>
        <w:t>）</w:t>
      </w:r>
    </w:p>
    <w:p w14:paraId="0CF3527D">
      <w:pPr>
        <w:keepNext w:val="0"/>
        <w:keepLines w:val="0"/>
        <w:pageBreakBefore w:val="0"/>
        <w:numPr>
          <w:ilvl w:val="255"/>
          <w:numId w:val="0"/>
        </w:numPr>
        <w:kinsoku/>
        <w:wordWrap/>
        <w:overflowPunct/>
        <w:topLinePunct w:val="0"/>
        <w:autoSpaceDE/>
        <w:autoSpaceDN/>
        <w:bidi w:val="0"/>
        <w:adjustRightInd/>
        <w:snapToGrid/>
        <w:spacing w:line="576" w:lineRule="exact"/>
        <w:jc w:val="both"/>
        <w:textAlignment w:val="auto"/>
        <w:rPr>
          <w:rFonts w:hint="eastAsia" w:ascii="Times New Roman" w:hAnsi="Times New Roman" w:eastAsia="仿宋_GB2312" w:cs="Times New Roman"/>
          <w:color w:val="000000" w:themeColor="text1"/>
          <w:spacing w:val="0"/>
          <w:sz w:val="32"/>
          <w:szCs w:val="32"/>
          <w14:textFill>
            <w14:solidFill>
              <w14:schemeClr w14:val="tx1"/>
            </w14:solidFill>
          </w14:textFill>
        </w:rPr>
      </w:pPr>
    </w:p>
    <w:p w14:paraId="7C39116A">
      <w:pPr>
        <w:keepNext w:val="0"/>
        <w:keepLines w:val="0"/>
        <w:pageBreakBefore w:val="0"/>
        <w:numPr>
          <w:ilvl w:val="255"/>
          <w:numId w:val="0"/>
        </w:numPr>
        <w:kinsoku/>
        <w:wordWrap/>
        <w:overflowPunct/>
        <w:topLinePunct w:val="0"/>
        <w:autoSpaceDE/>
        <w:autoSpaceDN/>
        <w:bidi w:val="0"/>
        <w:adjustRightInd/>
        <w:snapToGrid/>
        <w:spacing w:line="576" w:lineRule="exact"/>
        <w:jc w:val="both"/>
        <w:textAlignment w:val="auto"/>
        <w:rPr>
          <w:rFonts w:hint="eastAsia" w:ascii="Times New Roman" w:hAnsi="Times New Roman" w:eastAsia="仿宋_GB2312" w:cs="Times New Roman"/>
          <w:color w:val="000000" w:themeColor="text1"/>
          <w:spacing w:val="0"/>
          <w:sz w:val="32"/>
          <w:szCs w:val="32"/>
          <w14:textFill>
            <w14:solidFill>
              <w14:schemeClr w14:val="tx1"/>
            </w14:solidFill>
          </w14:textFill>
        </w:rPr>
      </w:pPr>
    </w:p>
    <w:p w14:paraId="76B51EC0">
      <w:pPr>
        <w:keepNext w:val="0"/>
        <w:keepLines w:val="0"/>
        <w:pageBreakBefore w:val="0"/>
        <w:numPr>
          <w:ilvl w:val="255"/>
          <w:numId w:val="0"/>
        </w:numPr>
        <w:kinsoku/>
        <w:wordWrap/>
        <w:overflowPunct/>
        <w:topLinePunct w:val="0"/>
        <w:autoSpaceDE/>
        <w:autoSpaceDN/>
        <w:bidi w:val="0"/>
        <w:adjustRightInd/>
        <w:snapToGrid/>
        <w:spacing w:line="576" w:lineRule="exact"/>
        <w:ind w:firstLine="4480" w:firstLineChars="1400"/>
        <w:jc w:val="both"/>
        <w:textAlignment w:val="auto"/>
        <w:rPr>
          <w:rFonts w:hint="eastAsia" w:ascii="Times New Roman" w:hAnsi="Times New Roman" w:eastAsia="仿宋_GB2312" w:cs="Times New Roman"/>
          <w:color w:val="000000" w:themeColor="text1"/>
          <w:spacing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sz w:val="32"/>
          <w:szCs w:val="32"/>
          <w14:textFill>
            <w14:solidFill>
              <w14:schemeClr w14:val="tx1"/>
            </w14:solidFill>
          </w14:textFill>
        </w:rPr>
        <w:t>四川省职业技能鉴定指导中心</w:t>
      </w:r>
    </w:p>
    <w:p w14:paraId="004AD3E4">
      <w:pPr>
        <w:keepNext w:val="0"/>
        <w:keepLines w:val="0"/>
        <w:pageBreakBefore w:val="0"/>
        <w:kinsoku/>
        <w:wordWrap/>
        <w:overflowPunct/>
        <w:topLinePunct w:val="0"/>
        <w:autoSpaceDE/>
        <w:autoSpaceDN/>
        <w:bidi w:val="0"/>
        <w:adjustRightInd/>
        <w:snapToGrid/>
        <w:spacing w:line="576" w:lineRule="exact"/>
        <w:ind w:firstLine="5120" w:firstLineChars="1600"/>
        <w:jc w:val="both"/>
        <w:textAlignment w:val="auto"/>
        <w:rPr>
          <w:rFonts w:hint="eastAsia" w:ascii="Times New Roman" w:hAnsi="Times New Roman" w:eastAsia="仿宋_GB2312" w:cs="Times New Roman"/>
          <w:color w:val="000000" w:themeColor="text1"/>
          <w:spacing w:val="0"/>
          <w:sz w:val="32"/>
          <w:szCs w:val="32"/>
          <w14:textFill>
            <w14:solidFill>
              <w14:schemeClr w14:val="tx1"/>
            </w14:solidFill>
          </w14:textFill>
        </w:rPr>
      </w:pP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2024</w:t>
      </w:r>
      <w:r>
        <w:rPr>
          <w:rFonts w:hint="eastAsia" w:ascii="Times New Roman" w:hAnsi="Times New Roman" w:eastAsia="仿宋_GB2312" w:cs="Times New Roman"/>
          <w:color w:val="000000" w:themeColor="text1"/>
          <w:spacing w:val="0"/>
          <w:sz w:val="32"/>
          <w:szCs w:val="32"/>
          <w14:textFill>
            <w14:solidFill>
              <w14:schemeClr w14:val="tx1"/>
            </w14:solidFill>
          </w14:textFill>
        </w:rPr>
        <w:t>年</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12</w:t>
      </w:r>
      <w:r>
        <w:rPr>
          <w:rFonts w:hint="eastAsia" w:ascii="Times New Roman" w:hAnsi="Times New Roman" w:eastAsia="仿宋_GB2312" w:cs="Times New Roman"/>
          <w:color w:val="000000" w:themeColor="text1"/>
          <w:spacing w:val="0"/>
          <w:sz w:val="32"/>
          <w:szCs w:val="32"/>
          <w14:textFill>
            <w14:solidFill>
              <w14:schemeClr w14:val="tx1"/>
            </w14:solidFill>
          </w14:textFill>
        </w:rPr>
        <w:t>月</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20</w:t>
      </w:r>
      <w:r>
        <w:rPr>
          <w:rFonts w:hint="eastAsia" w:ascii="Times New Roman" w:hAnsi="Times New Roman" w:eastAsia="仿宋_GB2312" w:cs="Times New Roman"/>
          <w:color w:val="000000" w:themeColor="text1"/>
          <w:spacing w:val="0"/>
          <w:sz w:val="32"/>
          <w:szCs w:val="32"/>
          <w14:textFill>
            <w14:solidFill>
              <w14:schemeClr w14:val="tx1"/>
            </w14:solidFill>
          </w14:textFill>
        </w:rPr>
        <w:t>日</w:t>
      </w:r>
    </w:p>
    <w:p w14:paraId="082F3BF6">
      <w:pPr>
        <w:keepNext w:val="0"/>
        <w:keepLines w:val="0"/>
        <w:pageBreakBefore w:val="0"/>
        <w:kinsoku/>
        <w:wordWrap/>
        <w:overflowPunct/>
        <w:topLinePunct w:val="0"/>
        <w:autoSpaceDE/>
        <w:autoSpaceDN/>
        <w:bidi w:val="0"/>
        <w:adjustRightInd/>
        <w:snapToGrid/>
        <w:spacing w:line="576" w:lineRule="exact"/>
        <w:textAlignment w:val="auto"/>
        <w:rPr>
          <w:rFonts w:ascii="Times New Roman" w:hAnsi="Times New Roman" w:eastAsia="仿宋_GB2312" w:cs="Times New Roman"/>
          <w:color w:val="000000" w:themeColor="text1"/>
          <w:sz w:val="32"/>
          <w:szCs w:val="32"/>
          <w14:textFill>
            <w14:solidFill>
              <w14:schemeClr w14:val="tx1"/>
            </w14:solidFill>
          </w14:textFill>
        </w:rPr>
      </w:pPr>
    </w:p>
    <w:p w14:paraId="23FC75FC">
      <w:pPr>
        <w:pStyle w:val="2"/>
        <w:rPr>
          <w:rFonts w:ascii="Times New Roman" w:hAnsi="Times New Roman" w:eastAsia="仿宋_GB2312" w:cs="Times New Roman"/>
          <w:color w:val="000000" w:themeColor="text1"/>
          <w:sz w:val="32"/>
          <w:szCs w:val="32"/>
          <w14:textFill>
            <w14:solidFill>
              <w14:schemeClr w14:val="tx1"/>
            </w14:solidFill>
          </w14:textFill>
        </w:rPr>
      </w:pPr>
    </w:p>
    <w:p w14:paraId="38527A52">
      <w:pPr>
        <w:pStyle w:val="3"/>
        <w:rPr>
          <w:rFonts w:ascii="Times New Roman" w:hAnsi="Times New Roman" w:eastAsia="仿宋_GB2312" w:cs="Times New Roman"/>
          <w:color w:val="000000" w:themeColor="text1"/>
          <w:sz w:val="32"/>
          <w:szCs w:val="32"/>
          <w14:textFill>
            <w14:solidFill>
              <w14:schemeClr w14:val="tx1"/>
            </w14:solidFill>
          </w14:textFill>
        </w:rPr>
      </w:pPr>
    </w:p>
    <w:p w14:paraId="28F61356">
      <w:pPr>
        <w:pStyle w:val="3"/>
        <w:rPr>
          <w:rFonts w:ascii="Times New Roman" w:hAnsi="Times New Roman" w:eastAsia="仿宋_GB2312" w:cs="Times New Roman"/>
          <w:color w:val="000000" w:themeColor="text1"/>
          <w:sz w:val="32"/>
          <w:szCs w:val="32"/>
          <w14:textFill>
            <w14:solidFill>
              <w14:schemeClr w14:val="tx1"/>
            </w14:solidFill>
          </w14:textFill>
        </w:rPr>
      </w:pPr>
    </w:p>
    <w:p w14:paraId="37F79274">
      <w:pPr>
        <w:pStyle w:val="3"/>
        <w:rPr>
          <w:rFonts w:ascii="Times New Roman" w:hAnsi="Times New Roman" w:eastAsia="仿宋_GB2312" w:cs="Times New Roman"/>
          <w:color w:val="000000" w:themeColor="text1"/>
          <w:sz w:val="32"/>
          <w:szCs w:val="32"/>
          <w14:textFill>
            <w14:solidFill>
              <w14:schemeClr w14:val="tx1"/>
            </w14:solidFill>
          </w14:textFill>
        </w:rPr>
      </w:pPr>
    </w:p>
    <w:p w14:paraId="54EA9D44">
      <w:pPr>
        <w:pStyle w:val="3"/>
        <w:rPr>
          <w:rFonts w:ascii="Times New Roman" w:hAnsi="Times New Roman" w:eastAsia="仿宋_GB2312" w:cs="Times New Roman"/>
          <w:color w:val="000000" w:themeColor="text1"/>
          <w:sz w:val="32"/>
          <w:szCs w:val="32"/>
          <w14:textFill>
            <w14:solidFill>
              <w14:schemeClr w14:val="tx1"/>
            </w14:solidFill>
          </w14:textFill>
        </w:rPr>
      </w:pPr>
    </w:p>
    <w:p w14:paraId="56579B15">
      <w:pPr>
        <w:pStyle w:val="3"/>
        <w:rPr>
          <w:rFonts w:ascii="Times New Roman" w:hAnsi="Times New Roman" w:eastAsia="仿宋_GB2312" w:cs="Times New Roman"/>
          <w:color w:val="000000" w:themeColor="text1"/>
          <w:sz w:val="32"/>
          <w:szCs w:val="32"/>
          <w14:textFill>
            <w14:solidFill>
              <w14:schemeClr w14:val="tx1"/>
            </w14:solidFill>
          </w14:textFill>
        </w:rPr>
      </w:pPr>
    </w:p>
    <w:p w14:paraId="33C3E139">
      <w:pPr>
        <w:pStyle w:val="3"/>
        <w:rPr>
          <w:rFonts w:ascii="Times New Roman" w:hAnsi="Times New Roman" w:eastAsia="仿宋_GB2312" w:cs="Times New Roman"/>
          <w:color w:val="000000" w:themeColor="text1"/>
          <w:sz w:val="32"/>
          <w:szCs w:val="32"/>
          <w14:textFill>
            <w14:solidFill>
              <w14:schemeClr w14:val="tx1"/>
            </w14:solidFill>
          </w14:textFill>
        </w:rPr>
      </w:pPr>
    </w:p>
    <w:p w14:paraId="40ECC1A5">
      <w:pPr>
        <w:pStyle w:val="3"/>
        <w:rPr>
          <w:rFonts w:ascii="Times New Roman" w:hAnsi="Times New Roman" w:eastAsia="仿宋_GB2312" w:cs="Times New Roman"/>
          <w:color w:val="000000" w:themeColor="text1"/>
          <w:sz w:val="32"/>
          <w:szCs w:val="32"/>
          <w14:textFill>
            <w14:solidFill>
              <w14:schemeClr w14:val="tx1"/>
            </w14:solidFill>
          </w14:textFill>
        </w:rPr>
      </w:pPr>
    </w:p>
    <w:p w14:paraId="75E713B6">
      <w:pPr>
        <w:pStyle w:val="3"/>
        <w:rPr>
          <w:rFonts w:ascii="Times New Roman" w:hAnsi="Times New Roman" w:eastAsia="仿宋_GB2312" w:cs="Times New Roman"/>
          <w:color w:val="000000" w:themeColor="text1"/>
          <w:sz w:val="32"/>
          <w:szCs w:val="32"/>
          <w14:textFill>
            <w14:solidFill>
              <w14:schemeClr w14:val="tx1"/>
            </w14:solidFill>
          </w14:textFill>
        </w:rPr>
      </w:pPr>
    </w:p>
    <w:p w14:paraId="06A2EF2E">
      <w:pPr>
        <w:pStyle w:val="3"/>
        <w:rPr>
          <w:rFonts w:ascii="Times New Roman" w:hAnsi="Times New Roman" w:eastAsia="仿宋_GB2312" w:cs="Times New Roman"/>
          <w:color w:val="000000" w:themeColor="text1"/>
          <w:sz w:val="32"/>
          <w:szCs w:val="32"/>
          <w14:textFill>
            <w14:solidFill>
              <w14:schemeClr w14:val="tx1"/>
            </w14:solidFill>
          </w14:textFill>
        </w:rPr>
      </w:pPr>
    </w:p>
    <w:p w14:paraId="4AE14838">
      <w:pPr>
        <w:pStyle w:val="3"/>
        <w:rPr>
          <w:rFonts w:ascii="Times New Roman" w:hAnsi="Times New Roman" w:eastAsia="仿宋_GB2312" w:cs="Times New Roman"/>
          <w:color w:val="000000" w:themeColor="text1"/>
          <w:sz w:val="32"/>
          <w:szCs w:val="32"/>
          <w14:textFill>
            <w14:solidFill>
              <w14:schemeClr w14:val="tx1"/>
            </w14:solidFill>
          </w14:textFill>
        </w:rPr>
      </w:pPr>
    </w:p>
    <w:p w14:paraId="588D5EEA">
      <w:pPr>
        <w:pStyle w:val="3"/>
        <w:rPr>
          <w:rFonts w:ascii="Times New Roman" w:hAnsi="Times New Roman" w:eastAsia="仿宋_GB2312" w:cs="Times New Roman"/>
          <w:color w:val="000000" w:themeColor="text1"/>
          <w:sz w:val="32"/>
          <w:szCs w:val="32"/>
          <w14:textFill>
            <w14:solidFill>
              <w14:schemeClr w14:val="tx1"/>
            </w14:solidFill>
          </w14:textFill>
        </w:rPr>
      </w:pPr>
    </w:p>
    <w:p w14:paraId="1F28E81D">
      <w:pPr>
        <w:autoSpaceDE w:val="0"/>
        <w:autoSpaceDN w:val="0"/>
        <w:adjustRightInd w:val="0"/>
        <w:snapToGrid w:val="0"/>
        <w:spacing w:line="580" w:lineRule="exact"/>
        <w:rPr>
          <w:rFonts w:ascii="Times New Roman" w:hAnsi="Times New Roman" w:eastAsia="黑体" w:cs="Times New Roman"/>
          <w:snapToGrid w:val="0"/>
          <w:color w:val="000000" w:themeColor="text1"/>
          <w:spacing w:val="0"/>
          <w:kern w:val="0"/>
          <w:sz w:val="32"/>
          <w:szCs w:val="32"/>
          <w14:textFill>
            <w14:solidFill>
              <w14:schemeClr w14:val="tx1"/>
            </w14:solidFill>
          </w14:textFill>
        </w:rPr>
      </w:pPr>
    </w:p>
    <w:p w14:paraId="2C246D2F">
      <w:pPr>
        <w:autoSpaceDE w:val="0"/>
        <w:autoSpaceDN w:val="0"/>
        <w:adjustRightInd w:val="0"/>
        <w:snapToGrid w:val="0"/>
        <w:spacing w:line="580" w:lineRule="exact"/>
        <w:rPr>
          <w:rFonts w:ascii="Times New Roman" w:hAnsi="Times New Roman" w:eastAsia="黑体" w:cs="Times New Roman"/>
          <w:snapToGrid w:val="0"/>
          <w:color w:val="000000" w:themeColor="text1"/>
          <w:spacing w:val="0"/>
          <w:kern w:val="0"/>
          <w:sz w:val="32"/>
          <w:szCs w:val="32"/>
          <w14:textFill>
            <w14:solidFill>
              <w14:schemeClr w14:val="tx1"/>
            </w14:solidFill>
          </w14:textFill>
        </w:rPr>
      </w:pPr>
    </w:p>
    <w:p w14:paraId="07D6AF76">
      <w:pPr>
        <w:autoSpaceDE w:val="0"/>
        <w:autoSpaceDN w:val="0"/>
        <w:adjustRightInd w:val="0"/>
        <w:snapToGrid w:val="0"/>
        <w:spacing w:line="580" w:lineRule="exact"/>
        <w:rPr>
          <w:rFonts w:ascii="Times New Roman" w:hAnsi="Times New Roman" w:eastAsia="黑体" w:cs="Times New Roman"/>
          <w:snapToGrid w:val="0"/>
          <w:color w:val="000000" w:themeColor="text1"/>
          <w:spacing w:val="0"/>
          <w:kern w:val="0"/>
          <w:sz w:val="32"/>
          <w:szCs w:val="32"/>
          <w14:textFill>
            <w14:solidFill>
              <w14:schemeClr w14:val="tx1"/>
            </w14:solidFill>
          </w14:textFill>
        </w:rPr>
      </w:pPr>
    </w:p>
    <w:p w14:paraId="3B564D7E">
      <w:pPr>
        <w:autoSpaceDE w:val="0"/>
        <w:autoSpaceDN w:val="0"/>
        <w:adjustRightInd w:val="0"/>
        <w:snapToGrid w:val="0"/>
        <w:spacing w:line="580" w:lineRule="exact"/>
        <w:rPr>
          <w:rFonts w:ascii="Times New Roman" w:hAnsi="Times New Roman" w:eastAsia="黑体" w:cs="Times New Roman"/>
          <w:snapToGrid w:val="0"/>
          <w:color w:val="000000" w:themeColor="text1"/>
          <w:spacing w:val="0"/>
          <w:kern w:val="0"/>
          <w:sz w:val="32"/>
          <w:szCs w:val="32"/>
          <w14:textFill>
            <w14:solidFill>
              <w14:schemeClr w14:val="tx1"/>
            </w14:solidFill>
          </w14:textFill>
        </w:rPr>
      </w:pPr>
    </w:p>
    <w:p w14:paraId="0C768DE3">
      <w:pPr>
        <w:autoSpaceDE w:val="0"/>
        <w:autoSpaceDN w:val="0"/>
        <w:adjustRightInd w:val="0"/>
        <w:snapToGrid w:val="0"/>
        <w:spacing w:line="580" w:lineRule="exact"/>
        <w:rPr>
          <w:rFonts w:ascii="Times New Roman" w:hAnsi="Times New Roman" w:eastAsia="黑体" w:cs="Times New Roman"/>
          <w:snapToGrid w:val="0"/>
          <w:color w:val="000000" w:themeColor="text1"/>
          <w:spacing w:val="0"/>
          <w:kern w:val="0"/>
          <w:sz w:val="32"/>
          <w:szCs w:val="32"/>
          <w14:textFill>
            <w14:solidFill>
              <w14:schemeClr w14:val="tx1"/>
            </w14:solidFill>
          </w14:textFill>
        </w:rPr>
      </w:pPr>
    </w:p>
    <w:p w14:paraId="797FC034">
      <w:pPr>
        <w:autoSpaceDE w:val="0"/>
        <w:autoSpaceDN w:val="0"/>
        <w:adjustRightInd w:val="0"/>
        <w:snapToGrid w:val="0"/>
        <w:spacing w:line="580" w:lineRule="exact"/>
        <w:rPr>
          <w:rFonts w:ascii="Times New Roman" w:hAnsi="Times New Roman" w:eastAsia="黑体" w:cs="Times New Roman"/>
          <w:snapToGrid w:val="0"/>
          <w:color w:val="000000" w:themeColor="text1"/>
          <w:spacing w:val="0"/>
          <w:kern w:val="0"/>
          <w:sz w:val="32"/>
          <w:szCs w:val="32"/>
          <w14:textFill>
            <w14:solidFill>
              <w14:schemeClr w14:val="tx1"/>
            </w14:solidFill>
          </w14:textFill>
        </w:rPr>
      </w:pPr>
      <w:r>
        <w:rPr>
          <w:rFonts w:ascii="Times New Roman" w:hAnsi="Times New Roman" w:eastAsia="黑体" w:cs="Times New Roman"/>
          <w:snapToGrid w:val="0"/>
          <w:color w:val="000000" w:themeColor="text1"/>
          <w:spacing w:val="0"/>
          <w:kern w:val="0"/>
          <w:sz w:val="32"/>
          <w:szCs w:val="32"/>
          <w14:textFill>
            <w14:solidFill>
              <w14:schemeClr w14:val="tx1"/>
            </w14:solidFill>
          </w14:textFill>
        </w:rPr>
        <w:t>附件1</w:t>
      </w:r>
    </w:p>
    <w:p w14:paraId="6B723335">
      <w:pPr>
        <w:pStyle w:val="2"/>
        <w:keepNext w:val="0"/>
        <w:keepLines w:val="0"/>
        <w:pageBreakBefore w:val="0"/>
        <w:widowControl w:val="0"/>
        <w:kinsoku/>
        <w:wordWrap/>
        <w:overflowPunct/>
        <w:topLinePunct w:val="0"/>
        <w:autoSpaceDE/>
        <w:autoSpaceDN/>
        <w:bidi w:val="0"/>
        <w:adjustRightInd/>
        <w:snapToGrid/>
        <w:spacing w:line="440" w:lineRule="exact"/>
        <w:textAlignment w:val="auto"/>
      </w:pPr>
      <w:bookmarkStart w:id="0" w:name="_GoBack"/>
      <w:bookmarkEnd w:id="0"/>
    </w:p>
    <w:p w14:paraId="64E0F89D">
      <w:pPr>
        <w:autoSpaceDE w:val="0"/>
        <w:autoSpaceDN w:val="0"/>
        <w:adjustRightInd w:val="0"/>
        <w:snapToGrid w:val="0"/>
        <w:spacing w:line="580" w:lineRule="exact"/>
        <w:jc w:val="center"/>
        <w:rPr>
          <w:rFonts w:hint="eastAsia" w:ascii="方正小标宋简体" w:hAnsi="方正小标宋简体" w:eastAsia="方正小标宋简体" w:cs="方正小标宋简体"/>
          <w:snapToGrid w:val="0"/>
          <w:color w:val="000000" w:themeColor="text1"/>
          <w:spacing w:val="0"/>
          <w:kern w:val="0"/>
          <w:sz w:val="44"/>
          <w:szCs w:val="44"/>
          <w14:textFill>
            <w14:solidFill>
              <w14:schemeClr w14:val="tx1"/>
            </w14:solidFill>
          </w14:textFill>
        </w:rPr>
      </w:pPr>
      <w:r>
        <w:rPr>
          <w:rFonts w:hint="eastAsia" w:ascii="方正小标宋简体" w:hAnsi="方正小标宋简体" w:eastAsia="方正小标宋简体" w:cs="方正小标宋简体"/>
          <w:snapToGrid w:val="0"/>
          <w:color w:val="000000" w:themeColor="text1"/>
          <w:spacing w:val="0"/>
          <w:kern w:val="0"/>
          <w:sz w:val="44"/>
          <w:szCs w:val="44"/>
          <w14:textFill>
            <w14:solidFill>
              <w14:schemeClr w14:val="tx1"/>
            </w14:solidFill>
          </w14:textFill>
        </w:rPr>
        <w:t>20</w:t>
      </w:r>
      <w:r>
        <w:rPr>
          <w:rFonts w:hint="eastAsia" w:ascii="方正小标宋简体" w:hAnsi="方正小标宋简体" w:eastAsia="方正小标宋简体" w:cs="方正小标宋简体"/>
          <w:snapToGrid w:val="0"/>
          <w:color w:val="000000" w:themeColor="text1"/>
          <w:spacing w:val="0"/>
          <w:kern w:val="0"/>
          <w:sz w:val="44"/>
          <w:szCs w:val="44"/>
          <w:lang w:val="en-US" w:eastAsia="zh-CN"/>
          <w14:textFill>
            <w14:solidFill>
              <w14:schemeClr w14:val="tx1"/>
            </w14:solidFill>
          </w14:textFill>
        </w:rPr>
        <w:t>25</w:t>
      </w:r>
      <w:r>
        <w:rPr>
          <w:rFonts w:hint="eastAsia" w:ascii="方正小标宋简体" w:hAnsi="方正小标宋简体" w:eastAsia="方正小标宋简体" w:cs="方正小标宋简体"/>
          <w:snapToGrid w:val="0"/>
          <w:color w:val="000000" w:themeColor="text1"/>
          <w:spacing w:val="0"/>
          <w:kern w:val="0"/>
          <w:sz w:val="44"/>
          <w:szCs w:val="44"/>
          <w14:textFill>
            <w14:solidFill>
              <w14:schemeClr w14:val="tx1"/>
            </w14:solidFill>
          </w14:textFill>
        </w:rPr>
        <w:t>年四川省专项职业能力统一考核目录清单</w:t>
      </w:r>
    </w:p>
    <w:p w14:paraId="4D65E091">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p>
    <w:tbl>
      <w:tblPr>
        <w:tblStyle w:val="8"/>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5907"/>
      </w:tblGrid>
      <w:tr w14:paraId="59ED5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045" w:type="dxa"/>
            <w:vAlign w:val="center"/>
          </w:tcPr>
          <w:p w14:paraId="77D730C2">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
                <w:bCs w:val="0"/>
                <w:color w:val="000000" w:themeColor="text1"/>
                <w:spacing w:val="0"/>
                <w:kern w:val="0"/>
                <w:sz w:val="21"/>
                <w:szCs w:val="21"/>
                <w14:textFill>
                  <w14:solidFill>
                    <w14:schemeClr w14:val="tx1"/>
                  </w14:solidFill>
                </w14:textFill>
              </w:rPr>
            </w:pPr>
            <w:r>
              <w:rPr>
                <w:rFonts w:hint="eastAsia" w:ascii="宋体" w:hAnsi="宋体" w:eastAsia="宋体" w:cs="宋体"/>
                <w:b/>
                <w:bCs w:val="0"/>
                <w:color w:val="000000" w:themeColor="text1"/>
                <w:spacing w:val="0"/>
                <w:kern w:val="0"/>
                <w:sz w:val="21"/>
                <w:szCs w:val="21"/>
                <w14:textFill>
                  <w14:solidFill>
                    <w14:schemeClr w14:val="tx1"/>
                  </w14:solidFill>
                </w14:textFill>
              </w:rPr>
              <w:t>序号</w:t>
            </w:r>
          </w:p>
        </w:tc>
        <w:tc>
          <w:tcPr>
            <w:tcW w:w="5907" w:type="dxa"/>
            <w:vAlign w:val="center"/>
          </w:tcPr>
          <w:p w14:paraId="5669A002">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
                <w:bCs w:val="0"/>
                <w:color w:val="000000" w:themeColor="text1"/>
                <w:spacing w:val="0"/>
                <w:kern w:val="0"/>
                <w:sz w:val="21"/>
                <w:szCs w:val="21"/>
                <w14:textFill>
                  <w14:solidFill>
                    <w14:schemeClr w14:val="tx1"/>
                  </w14:solidFill>
                </w14:textFill>
              </w:rPr>
            </w:pPr>
            <w:r>
              <w:rPr>
                <w:rFonts w:hint="eastAsia" w:ascii="宋体" w:hAnsi="宋体" w:eastAsia="宋体" w:cs="宋体"/>
                <w:b/>
                <w:bCs w:val="0"/>
                <w:color w:val="000000" w:themeColor="text1"/>
                <w:spacing w:val="0"/>
                <w:kern w:val="0"/>
                <w:sz w:val="21"/>
                <w:szCs w:val="21"/>
                <w14:textFill>
                  <w14:solidFill>
                    <w14:schemeClr w14:val="tx1"/>
                  </w14:solidFill>
                </w14:textFill>
              </w:rPr>
              <w:t>专项职业能力考核项目名称</w:t>
            </w:r>
          </w:p>
        </w:tc>
      </w:tr>
      <w:tr w14:paraId="0A1C5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45" w:type="dxa"/>
          </w:tcPr>
          <w:p w14:paraId="2AA77EF3">
            <w:pPr>
              <w:keepNext w:val="0"/>
              <w:keepLines w:val="0"/>
              <w:pageBreakBefore w:val="0"/>
              <w:kinsoku/>
              <w:wordWrap/>
              <w:overflowPunct/>
              <w:topLinePunct w:val="0"/>
              <w:autoSpaceDE w:val="0"/>
              <w:autoSpaceDN w:val="0"/>
              <w:bidi w:val="0"/>
              <w:adjustRightInd w:val="0"/>
              <w:snapToGrid w:val="0"/>
              <w:spacing w:line="440" w:lineRule="exact"/>
              <w:jc w:val="center"/>
              <w:textAlignment w:val="auto"/>
              <w:rPr>
                <w:rFonts w:ascii="Times New Roman" w:hAnsi="Times New Roman" w:eastAsia="宋体" w:cs="Times New Roman"/>
                <w:snapToGrid w:val="0"/>
                <w:color w:val="000000" w:themeColor="text1"/>
                <w:spacing w:val="0"/>
                <w:kern w:val="0"/>
                <w:sz w:val="21"/>
                <w:szCs w:val="21"/>
                <w14:textFill>
                  <w14:solidFill>
                    <w14:schemeClr w14:val="tx1"/>
                  </w14:solidFill>
                </w14:textFill>
              </w:rPr>
            </w:pPr>
            <w:r>
              <w:rPr>
                <w:rFonts w:ascii="Times New Roman" w:hAnsi="Times New Roman" w:eastAsia="宋体" w:cs="Times New Roman"/>
                <w:snapToGrid w:val="0"/>
                <w:color w:val="000000" w:themeColor="text1"/>
                <w:spacing w:val="0"/>
                <w:kern w:val="0"/>
                <w:sz w:val="21"/>
                <w:szCs w:val="21"/>
                <w14:textFill>
                  <w14:solidFill>
                    <w14:schemeClr w14:val="tx1"/>
                  </w14:solidFill>
                </w14:textFill>
              </w:rPr>
              <w:t>1</w:t>
            </w:r>
          </w:p>
        </w:tc>
        <w:tc>
          <w:tcPr>
            <w:tcW w:w="5907" w:type="dxa"/>
            <w:vAlign w:val="center"/>
          </w:tcPr>
          <w:p w14:paraId="720A0F2E">
            <w:pPr>
              <w:keepNext w:val="0"/>
              <w:keepLines w:val="0"/>
              <w:pageBreakBefore w:val="0"/>
              <w:widowControl/>
              <w:kinsoku/>
              <w:wordWrap/>
              <w:overflowPunct/>
              <w:topLinePunct w:val="0"/>
              <w:bidi w:val="0"/>
              <w:spacing w:line="440" w:lineRule="exact"/>
              <w:jc w:val="center"/>
              <w:textAlignment w:val="auto"/>
              <w:rPr>
                <w:rFonts w:ascii="Times New Roman" w:hAnsi="Times New Roman" w:eastAsia="宋体" w:cs="Times New Roman"/>
                <w:color w:val="000000" w:themeColor="text1"/>
                <w:spacing w:val="0"/>
                <w:kern w:val="0"/>
                <w:sz w:val="21"/>
                <w:szCs w:val="21"/>
                <w14:textFill>
                  <w14:solidFill>
                    <w14:schemeClr w14:val="tx1"/>
                  </w14:solidFill>
                </w14:textFill>
              </w:rPr>
            </w:pPr>
            <w:r>
              <w:rPr>
                <w:rFonts w:ascii="Times New Roman" w:hAnsi="Times New Roman" w:eastAsia="宋体" w:cs="Times New Roman"/>
                <w:color w:val="000000" w:themeColor="text1"/>
                <w:spacing w:val="0"/>
                <w:kern w:val="0"/>
                <w:sz w:val="21"/>
                <w:szCs w:val="21"/>
                <w14:textFill>
                  <w14:solidFill>
                    <w14:schemeClr w14:val="tx1"/>
                  </w14:solidFill>
                </w14:textFill>
              </w:rPr>
              <w:t>大数据运行平台搭建</w:t>
            </w:r>
          </w:p>
        </w:tc>
      </w:tr>
      <w:tr w14:paraId="4F48A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045" w:type="dxa"/>
          </w:tcPr>
          <w:p w14:paraId="7763E45B">
            <w:pPr>
              <w:keepNext w:val="0"/>
              <w:keepLines w:val="0"/>
              <w:pageBreakBefore w:val="0"/>
              <w:kinsoku/>
              <w:wordWrap/>
              <w:overflowPunct/>
              <w:topLinePunct w:val="0"/>
              <w:autoSpaceDE w:val="0"/>
              <w:autoSpaceDN w:val="0"/>
              <w:bidi w:val="0"/>
              <w:adjustRightInd w:val="0"/>
              <w:snapToGrid w:val="0"/>
              <w:spacing w:line="440" w:lineRule="exact"/>
              <w:jc w:val="center"/>
              <w:textAlignment w:val="auto"/>
              <w:rPr>
                <w:rFonts w:ascii="Times New Roman" w:hAnsi="Times New Roman" w:eastAsia="宋体" w:cs="Times New Roman"/>
                <w:snapToGrid w:val="0"/>
                <w:color w:val="000000" w:themeColor="text1"/>
                <w:spacing w:val="0"/>
                <w:kern w:val="0"/>
                <w:sz w:val="21"/>
                <w:szCs w:val="21"/>
                <w14:textFill>
                  <w14:solidFill>
                    <w14:schemeClr w14:val="tx1"/>
                  </w14:solidFill>
                </w14:textFill>
              </w:rPr>
            </w:pPr>
            <w:r>
              <w:rPr>
                <w:rFonts w:ascii="Times New Roman" w:hAnsi="Times New Roman" w:eastAsia="宋体" w:cs="Times New Roman"/>
                <w:snapToGrid w:val="0"/>
                <w:color w:val="000000" w:themeColor="text1"/>
                <w:spacing w:val="0"/>
                <w:kern w:val="0"/>
                <w:sz w:val="21"/>
                <w:szCs w:val="21"/>
                <w14:textFill>
                  <w14:solidFill>
                    <w14:schemeClr w14:val="tx1"/>
                  </w14:solidFill>
                </w14:textFill>
              </w:rPr>
              <w:t>2</w:t>
            </w:r>
          </w:p>
        </w:tc>
        <w:tc>
          <w:tcPr>
            <w:tcW w:w="5907" w:type="dxa"/>
            <w:vAlign w:val="center"/>
          </w:tcPr>
          <w:p w14:paraId="0A947A94">
            <w:pPr>
              <w:keepNext w:val="0"/>
              <w:keepLines w:val="0"/>
              <w:pageBreakBefore w:val="0"/>
              <w:widowControl/>
              <w:kinsoku/>
              <w:wordWrap/>
              <w:overflowPunct/>
              <w:topLinePunct w:val="0"/>
              <w:bidi w:val="0"/>
              <w:spacing w:line="440" w:lineRule="exact"/>
              <w:jc w:val="center"/>
              <w:textAlignment w:val="auto"/>
              <w:rPr>
                <w:rFonts w:ascii="Times New Roman" w:hAnsi="Times New Roman" w:eastAsia="宋体" w:cs="Times New Roman"/>
                <w:color w:val="000000" w:themeColor="text1"/>
                <w:spacing w:val="0"/>
                <w:kern w:val="0"/>
                <w:sz w:val="21"/>
                <w:szCs w:val="21"/>
                <w14:textFill>
                  <w14:solidFill>
                    <w14:schemeClr w14:val="tx1"/>
                  </w14:solidFill>
                </w14:textFill>
              </w:rPr>
            </w:pPr>
            <w:r>
              <w:rPr>
                <w:rFonts w:ascii="Times New Roman" w:hAnsi="Times New Roman" w:eastAsia="宋体" w:cs="Times New Roman"/>
                <w:color w:val="000000" w:themeColor="text1"/>
                <w:spacing w:val="0"/>
                <w:kern w:val="0"/>
                <w:sz w:val="21"/>
                <w:szCs w:val="21"/>
                <w14:textFill>
                  <w14:solidFill>
                    <w14:schemeClr w14:val="tx1"/>
                  </w14:solidFill>
                </w14:textFill>
              </w:rPr>
              <w:t>商业数据分析</w:t>
            </w:r>
          </w:p>
        </w:tc>
      </w:tr>
      <w:tr w14:paraId="2819E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045" w:type="dxa"/>
          </w:tcPr>
          <w:p w14:paraId="39FC52ED">
            <w:pPr>
              <w:keepNext w:val="0"/>
              <w:keepLines w:val="0"/>
              <w:pageBreakBefore w:val="0"/>
              <w:kinsoku/>
              <w:wordWrap/>
              <w:overflowPunct/>
              <w:topLinePunct w:val="0"/>
              <w:autoSpaceDE w:val="0"/>
              <w:autoSpaceDN w:val="0"/>
              <w:bidi w:val="0"/>
              <w:adjustRightInd w:val="0"/>
              <w:snapToGrid w:val="0"/>
              <w:spacing w:line="440" w:lineRule="exact"/>
              <w:jc w:val="center"/>
              <w:textAlignment w:val="auto"/>
              <w:rPr>
                <w:rFonts w:ascii="Times New Roman" w:hAnsi="Times New Roman" w:eastAsia="宋体" w:cs="Times New Roman"/>
                <w:snapToGrid w:val="0"/>
                <w:color w:val="000000" w:themeColor="text1"/>
                <w:spacing w:val="0"/>
                <w:kern w:val="0"/>
                <w:sz w:val="21"/>
                <w:szCs w:val="21"/>
                <w14:textFill>
                  <w14:solidFill>
                    <w14:schemeClr w14:val="tx1"/>
                  </w14:solidFill>
                </w14:textFill>
              </w:rPr>
            </w:pPr>
            <w:r>
              <w:rPr>
                <w:rFonts w:ascii="Times New Roman" w:hAnsi="Times New Roman" w:eastAsia="宋体" w:cs="Times New Roman"/>
                <w:snapToGrid w:val="0"/>
                <w:color w:val="000000" w:themeColor="text1"/>
                <w:spacing w:val="0"/>
                <w:kern w:val="0"/>
                <w:sz w:val="21"/>
                <w:szCs w:val="21"/>
                <w14:textFill>
                  <w14:solidFill>
                    <w14:schemeClr w14:val="tx1"/>
                  </w14:solidFill>
                </w14:textFill>
              </w:rPr>
              <w:t>3</w:t>
            </w:r>
          </w:p>
        </w:tc>
        <w:tc>
          <w:tcPr>
            <w:tcW w:w="5907" w:type="dxa"/>
            <w:vAlign w:val="center"/>
          </w:tcPr>
          <w:p w14:paraId="38469C96">
            <w:pPr>
              <w:keepNext w:val="0"/>
              <w:keepLines w:val="0"/>
              <w:pageBreakBefore w:val="0"/>
              <w:widowControl/>
              <w:kinsoku/>
              <w:wordWrap/>
              <w:overflowPunct/>
              <w:topLinePunct w:val="0"/>
              <w:bidi w:val="0"/>
              <w:spacing w:line="440" w:lineRule="exact"/>
              <w:jc w:val="center"/>
              <w:textAlignment w:val="auto"/>
              <w:rPr>
                <w:rFonts w:ascii="Times New Roman" w:hAnsi="Times New Roman" w:eastAsia="宋体" w:cs="Times New Roman"/>
                <w:color w:val="000000" w:themeColor="text1"/>
                <w:spacing w:val="0"/>
                <w:kern w:val="0"/>
                <w:sz w:val="21"/>
                <w:szCs w:val="21"/>
                <w14:textFill>
                  <w14:solidFill>
                    <w14:schemeClr w14:val="tx1"/>
                  </w14:solidFill>
                </w14:textFill>
              </w:rPr>
            </w:pPr>
            <w:r>
              <w:rPr>
                <w:rFonts w:ascii="Times New Roman" w:hAnsi="Times New Roman" w:eastAsia="宋体" w:cs="Times New Roman"/>
                <w:color w:val="000000" w:themeColor="text1"/>
                <w:spacing w:val="0"/>
                <w:kern w:val="0"/>
                <w:sz w:val="21"/>
                <w:szCs w:val="21"/>
                <w14:textFill>
                  <w14:solidFill>
                    <w14:schemeClr w14:val="tx1"/>
                  </w14:solidFill>
                </w14:textFill>
              </w:rPr>
              <w:t>大数据采集</w:t>
            </w:r>
          </w:p>
        </w:tc>
      </w:tr>
      <w:tr w14:paraId="20E46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045" w:type="dxa"/>
          </w:tcPr>
          <w:p w14:paraId="0D519D05">
            <w:pPr>
              <w:keepNext w:val="0"/>
              <w:keepLines w:val="0"/>
              <w:pageBreakBefore w:val="0"/>
              <w:kinsoku/>
              <w:wordWrap/>
              <w:overflowPunct/>
              <w:topLinePunct w:val="0"/>
              <w:autoSpaceDE w:val="0"/>
              <w:autoSpaceDN w:val="0"/>
              <w:bidi w:val="0"/>
              <w:adjustRightInd w:val="0"/>
              <w:snapToGrid w:val="0"/>
              <w:spacing w:line="440" w:lineRule="exact"/>
              <w:jc w:val="center"/>
              <w:textAlignment w:val="auto"/>
              <w:rPr>
                <w:rFonts w:ascii="Times New Roman" w:hAnsi="Times New Roman" w:eastAsia="宋体" w:cs="Times New Roman"/>
                <w:snapToGrid w:val="0"/>
                <w:color w:val="000000" w:themeColor="text1"/>
                <w:spacing w:val="0"/>
                <w:kern w:val="0"/>
                <w:sz w:val="21"/>
                <w:szCs w:val="21"/>
                <w14:textFill>
                  <w14:solidFill>
                    <w14:schemeClr w14:val="tx1"/>
                  </w14:solidFill>
                </w14:textFill>
              </w:rPr>
            </w:pPr>
            <w:r>
              <w:rPr>
                <w:rFonts w:ascii="Times New Roman" w:hAnsi="Times New Roman" w:eastAsia="宋体" w:cs="Times New Roman"/>
                <w:snapToGrid w:val="0"/>
                <w:color w:val="000000" w:themeColor="text1"/>
                <w:spacing w:val="0"/>
                <w:kern w:val="0"/>
                <w:sz w:val="21"/>
                <w:szCs w:val="21"/>
                <w14:textFill>
                  <w14:solidFill>
                    <w14:schemeClr w14:val="tx1"/>
                  </w14:solidFill>
                </w14:textFill>
              </w:rPr>
              <w:t>4</w:t>
            </w:r>
          </w:p>
        </w:tc>
        <w:tc>
          <w:tcPr>
            <w:tcW w:w="5907" w:type="dxa"/>
            <w:vAlign w:val="center"/>
          </w:tcPr>
          <w:p w14:paraId="5298D679">
            <w:pPr>
              <w:keepNext w:val="0"/>
              <w:keepLines w:val="0"/>
              <w:pageBreakBefore w:val="0"/>
              <w:widowControl/>
              <w:kinsoku/>
              <w:wordWrap/>
              <w:overflowPunct/>
              <w:topLinePunct w:val="0"/>
              <w:bidi w:val="0"/>
              <w:spacing w:line="440" w:lineRule="exact"/>
              <w:jc w:val="center"/>
              <w:textAlignment w:val="auto"/>
              <w:rPr>
                <w:rFonts w:ascii="Times New Roman" w:hAnsi="Times New Roman" w:eastAsia="宋体" w:cs="Times New Roman"/>
                <w:color w:val="000000" w:themeColor="text1"/>
                <w:spacing w:val="0"/>
                <w:kern w:val="0"/>
                <w:sz w:val="21"/>
                <w:szCs w:val="21"/>
                <w14:textFill>
                  <w14:solidFill>
                    <w14:schemeClr w14:val="tx1"/>
                  </w14:solidFill>
                </w14:textFill>
              </w:rPr>
            </w:pPr>
            <w:r>
              <w:rPr>
                <w:rFonts w:ascii="Times New Roman" w:hAnsi="Times New Roman" w:eastAsia="宋体" w:cs="Times New Roman"/>
                <w:color w:val="000000" w:themeColor="text1"/>
                <w:spacing w:val="0"/>
                <w:kern w:val="0"/>
                <w:sz w:val="21"/>
                <w:szCs w:val="21"/>
                <w14:textFill>
                  <w14:solidFill>
                    <w14:schemeClr w14:val="tx1"/>
                  </w14:solidFill>
                </w14:textFill>
              </w:rPr>
              <w:t>大数据清洗</w:t>
            </w:r>
          </w:p>
        </w:tc>
      </w:tr>
      <w:tr w14:paraId="41A39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045" w:type="dxa"/>
          </w:tcPr>
          <w:p w14:paraId="7D146E68">
            <w:pPr>
              <w:keepNext w:val="0"/>
              <w:keepLines w:val="0"/>
              <w:pageBreakBefore w:val="0"/>
              <w:kinsoku/>
              <w:wordWrap/>
              <w:overflowPunct/>
              <w:topLinePunct w:val="0"/>
              <w:autoSpaceDE w:val="0"/>
              <w:autoSpaceDN w:val="0"/>
              <w:bidi w:val="0"/>
              <w:adjustRightInd w:val="0"/>
              <w:snapToGrid w:val="0"/>
              <w:spacing w:line="440" w:lineRule="exact"/>
              <w:jc w:val="center"/>
              <w:textAlignment w:val="auto"/>
              <w:rPr>
                <w:rFonts w:ascii="Times New Roman" w:hAnsi="Times New Roman" w:eastAsia="宋体" w:cs="Times New Roman"/>
                <w:snapToGrid w:val="0"/>
                <w:color w:val="000000" w:themeColor="text1"/>
                <w:spacing w:val="0"/>
                <w:kern w:val="0"/>
                <w:sz w:val="21"/>
                <w:szCs w:val="21"/>
                <w14:textFill>
                  <w14:solidFill>
                    <w14:schemeClr w14:val="tx1"/>
                  </w14:solidFill>
                </w14:textFill>
              </w:rPr>
            </w:pPr>
            <w:r>
              <w:rPr>
                <w:rFonts w:ascii="Times New Roman" w:hAnsi="Times New Roman" w:eastAsia="宋体" w:cs="Times New Roman"/>
                <w:snapToGrid w:val="0"/>
                <w:color w:val="000000" w:themeColor="text1"/>
                <w:spacing w:val="0"/>
                <w:kern w:val="0"/>
                <w:sz w:val="21"/>
                <w:szCs w:val="21"/>
                <w14:textFill>
                  <w14:solidFill>
                    <w14:schemeClr w14:val="tx1"/>
                  </w14:solidFill>
                </w14:textFill>
              </w:rPr>
              <w:t>5</w:t>
            </w:r>
          </w:p>
        </w:tc>
        <w:tc>
          <w:tcPr>
            <w:tcW w:w="5907" w:type="dxa"/>
            <w:vAlign w:val="center"/>
          </w:tcPr>
          <w:p w14:paraId="08E16019">
            <w:pPr>
              <w:keepNext w:val="0"/>
              <w:keepLines w:val="0"/>
              <w:pageBreakBefore w:val="0"/>
              <w:widowControl/>
              <w:kinsoku/>
              <w:wordWrap/>
              <w:overflowPunct/>
              <w:topLinePunct w:val="0"/>
              <w:bidi w:val="0"/>
              <w:spacing w:line="440" w:lineRule="exact"/>
              <w:jc w:val="center"/>
              <w:textAlignment w:val="auto"/>
              <w:rPr>
                <w:rFonts w:ascii="Times New Roman" w:hAnsi="Times New Roman" w:eastAsia="宋体" w:cs="Times New Roman"/>
                <w:color w:val="000000" w:themeColor="text1"/>
                <w:spacing w:val="0"/>
                <w:kern w:val="0"/>
                <w:sz w:val="21"/>
                <w:szCs w:val="21"/>
                <w14:textFill>
                  <w14:solidFill>
                    <w14:schemeClr w14:val="tx1"/>
                  </w14:solidFill>
                </w14:textFill>
              </w:rPr>
            </w:pPr>
            <w:r>
              <w:rPr>
                <w:rFonts w:ascii="Times New Roman" w:hAnsi="Times New Roman" w:eastAsia="宋体" w:cs="Times New Roman"/>
                <w:color w:val="000000" w:themeColor="text1"/>
                <w:spacing w:val="0"/>
                <w:kern w:val="0"/>
                <w:sz w:val="21"/>
                <w:szCs w:val="21"/>
                <w14:textFill>
                  <w14:solidFill>
                    <w14:schemeClr w14:val="tx1"/>
                  </w14:solidFill>
                </w14:textFill>
              </w:rPr>
              <w:t>大数据分析</w:t>
            </w:r>
          </w:p>
        </w:tc>
      </w:tr>
      <w:tr w14:paraId="0EF29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045" w:type="dxa"/>
          </w:tcPr>
          <w:p w14:paraId="79A9E729">
            <w:pPr>
              <w:keepNext w:val="0"/>
              <w:keepLines w:val="0"/>
              <w:pageBreakBefore w:val="0"/>
              <w:kinsoku/>
              <w:wordWrap/>
              <w:overflowPunct/>
              <w:topLinePunct w:val="0"/>
              <w:autoSpaceDE w:val="0"/>
              <w:autoSpaceDN w:val="0"/>
              <w:bidi w:val="0"/>
              <w:adjustRightInd w:val="0"/>
              <w:snapToGrid w:val="0"/>
              <w:spacing w:line="440" w:lineRule="exact"/>
              <w:jc w:val="center"/>
              <w:textAlignment w:val="auto"/>
              <w:rPr>
                <w:rFonts w:ascii="Times New Roman" w:hAnsi="Times New Roman" w:eastAsia="宋体" w:cs="Times New Roman"/>
                <w:snapToGrid w:val="0"/>
                <w:color w:val="000000" w:themeColor="text1"/>
                <w:spacing w:val="0"/>
                <w:kern w:val="0"/>
                <w:sz w:val="21"/>
                <w:szCs w:val="21"/>
                <w14:textFill>
                  <w14:solidFill>
                    <w14:schemeClr w14:val="tx1"/>
                  </w14:solidFill>
                </w14:textFill>
              </w:rPr>
            </w:pPr>
            <w:r>
              <w:rPr>
                <w:rFonts w:ascii="Times New Roman" w:hAnsi="Times New Roman" w:eastAsia="宋体" w:cs="Times New Roman"/>
                <w:snapToGrid w:val="0"/>
                <w:color w:val="000000" w:themeColor="text1"/>
                <w:spacing w:val="0"/>
                <w:kern w:val="0"/>
                <w:sz w:val="21"/>
                <w:szCs w:val="21"/>
                <w14:textFill>
                  <w14:solidFill>
                    <w14:schemeClr w14:val="tx1"/>
                  </w14:solidFill>
                </w14:textFill>
              </w:rPr>
              <w:t>6</w:t>
            </w:r>
          </w:p>
        </w:tc>
        <w:tc>
          <w:tcPr>
            <w:tcW w:w="5907" w:type="dxa"/>
            <w:vAlign w:val="center"/>
          </w:tcPr>
          <w:p w14:paraId="22A73B07">
            <w:pPr>
              <w:keepNext w:val="0"/>
              <w:keepLines w:val="0"/>
              <w:pageBreakBefore w:val="0"/>
              <w:widowControl/>
              <w:kinsoku/>
              <w:wordWrap/>
              <w:overflowPunct/>
              <w:topLinePunct w:val="0"/>
              <w:bidi w:val="0"/>
              <w:spacing w:line="440" w:lineRule="exact"/>
              <w:jc w:val="center"/>
              <w:textAlignment w:val="auto"/>
              <w:rPr>
                <w:rFonts w:ascii="Times New Roman" w:hAnsi="Times New Roman" w:eastAsia="宋体" w:cs="Times New Roman"/>
                <w:color w:val="000000" w:themeColor="text1"/>
                <w:spacing w:val="0"/>
                <w:kern w:val="0"/>
                <w:sz w:val="21"/>
                <w:szCs w:val="21"/>
                <w14:textFill>
                  <w14:solidFill>
                    <w14:schemeClr w14:val="tx1"/>
                  </w14:solidFill>
                </w14:textFill>
              </w:rPr>
            </w:pPr>
            <w:r>
              <w:rPr>
                <w:rFonts w:ascii="Times New Roman" w:hAnsi="Times New Roman" w:eastAsia="宋体" w:cs="Times New Roman"/>
                <w:color w:val="000000" w:themeColor="text1"/>
                <w:spacing w:val="0"/>
                <w:kern w:val="0"/>
                <w:sz w:val="21"/>
                <w:szCs w:val="21"/>
                <w14:textFill>
                  <w14:solidFill>
                    <w14:schemeClr w14:val="tx1"/>
                  </w14:solidFill>
                </w14:textFill>
              </w:rPr>
              <w:t>大数据应用开发</w:t>
            </w:r>
          </w:p>
        </w:tc>
      </w:tr>
      <w:tr w14:paraId="1049F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045" w:type="dxa"/>
          </w:tcPr>
          <w:p w14:paraId="46B65A03">
            <w:pPr>
              <w:keepNext w:val="0"/>
              <w:keepLines w:val="0"/>
              <w:pageBreakBefore w:val="0"/>
              <w:kinsoku/>
              <w:wordWrap/>
              <w:overflowPunct/>
              <w:topLinePunct w:val="0"/>
              <w:autoSpaceDE w:val="0"/>
              <w:autoSpaceDN w:val="0"/>
              <w:bidi w:val="0"/>
              <w:adjustRightInd w:val="0"/>
              <w:snapToGrid w:val="0"/>
              <w:spacing w:line="440" w:lineRule="exact"/>
              <w:jc w:val="center"/>
              <w:textAlignment w:val="auto"/>
              <w:rPr>
                <w:rFonts w:ascii="Times New Roman" w:hAnsi="Times New Roman" w:eastAsia="宋体" w:cs="Times New Roman"/>
                <w:snapToGrid w:val="0"/>
                <w:color w:val="000000" w:themeColor="text1"/>
                <w:spacing w:val="0"/>
                <w:kern w:val="0"/>
                <w:sz w:val="21"/>
                <w:szCs w:val="21"/>
                <w14:textFill>
                  <w14:solidFill>
                    <w14:schemeClr w14:val="tx1"/>
                  </w14:solidFill>
                </w14:textFill>
              </w:rPr>
            </w:pPr>
            <w:r>
              <w:rPr>
                <w:rFonts w:ascii="Times New Roman" w:hAnsi="Times New Roman" w:eastAsia="宋体" w:cs="Times New Roman"/>
                <w:snapToGrid w:val="0"/>
                <w:color w:val="000000" w:themeColor="text1"/>
                <w:spacing w:val="0"/>
                <w:kern w:val="0"/>
                <w:sz w:val="21"/>
                <w:szCs w:val="21"/>
                <w14:textFill>
                  <w14:solidFill>
                    <w14:schemeClr w14:val="tx1"/>
                  </w14:solidFill>
                </w14:textFill>
              </w:rPr>
              <w:t>7</w:t>
            </w:r>
          </w:p>
        </w:tc>
        <w:tc>
          <w:tcPr>
            <w:tcW w:w="5907" w:type="dxa"/>
            <w:vAlign w:val="center"/>
          </w:tcPr>
          <w:p w14:paraId="4C9DC46E">
            <w:pPr>
              <w:keepNext w:val="0"/>
              <w:keepLines w:val="0"/>
              <w:pageBreakBefore w:val="0"/>
              <w:widowControl/>
              <w:kinsoku/>
              <w:wordWrap/>
              <w:overflowPunct/>
              <w:topLinePunct w:val="0"/>
              <w:bidi w:val="0"/>
              <w:spacing w:line="440" w:lineRule="exact"/>
              <w:jc w:val="center"/>
              <w:textAlignment w:val="auto"/>
              <w:rPr>
                <w:rFonts w:ascii="Times New Roman" w:hAnsi="Times New Roman" w:eastAsia="宋体" w:cs="Times New Roman"/>
                <w:color w:val="000000" w:themeColor="text1"/>
                <w:spacing w:val="0"/>
                <w:kern w:val="0"/>
                <w:sz w:val="21"/>
                <w:szCs w:val="21"/>
                <w14:textFill>
                  <w14:solidFill>
                    <w14:schemeClr w14:val="tx1"/>
                  </w14:solidFill>
                </w14:textFill>
              </w:rPr>
            </w:pPr>
            <w:r>
              <w:rPr>
                <w:rFonts w:ascii="Times New Roman" w:hAnsi="Times New Roman" w:eastAsia="宋体" w:cs="Times New Roman"/>
                <w:color w:val="000000" w:themeColor="text1"/>
                <w:spacing w:val="0"/>
                <w:kern w:val="0"/>
                <w:sz w:val="21"/>
                <w:szCs w:val="21"/>
                <w14:textFill>
                  <w14:solidFill>
                    <w14:schemeClr w14:val="tx1"/>
                  </w14:solidFill>
                </w14:textFill>
              </w:rPr>
              <w:t>分布式数据库管理</w:t>
            </w:r>
          </w:p>
        </w:tc>
      </w:tr>
      <w:tr w14:paraId="2C0D3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045" w:type="dxa"/>
          </w:tcPr>
          <w:p w14:paraId="5430EC45">
            <w:pPr>
              <w:keepNext w:val="0"/>
              <w:keepLines w:val="0"/>
              <w:pageBreakBefore w:val="0"/>
              <w:kinsoku/>
              <w:wordWrap/>
              <w:overflowPunct/>
              <w:topLinePunct w:val="0"/>
              <w:autoSpaceDE w:val="0"/>
              <w:autoSpaceDN w:val="0"/>
              <w:bidi w:val="0"/>
              <w:adjustRightInd w:val="0"/>
              <w:snapToGrid w:val="0"/>
              <w:spacing w:line="440" w:lineRule="exact"/>
              <w:jc w:val="center"/>
              <w:textAlignment w:val="auto"/>
              <w:rPr>
                <w:rFonts w:ascii="Times New Roman" w:hAnsi="Times New Roman" w:eastAsia="宋体" w:cs="Times New Roman"/>
                <w:snapToGrid w:val="0"/>
                <w:color w:val="000000" w:themeColor="text1"/>
                <w:spacing w:val="0"/>
                <w:kern w:val="0"/>
                <w:sz w:val="21"/>
                <w:szCs w:val="21"/>
                <w14:textFill>
                  <w14:solidFill>
                    <w14:schemeClr w14:val="tx1"/>
                  </w14:solidFill>
                </w14:textFill>
              </w:rPr>
            </w:pPr>
            <w:r>
              <w:rPr>
                <w:rFonts w:ascii="Times New Roman" w:hAnsi="Times New Roman" w:eastAsia="宋体" w:cs="Times New Roman"/>
                <w:snapToGrid w:val="0"/>
                <w:color w:val="000000" w:themeColor="text1"/>
                <w:spacing w:val="0"/>
                <w:kern w:val="0"/>
                <w:sz w:val="21"/>
                <w:szCs w:val="21"/>
                <w14:textFill>
                  <w14:solidFill>
                    <w14:schemeClr w14:val="tx1"/>
                  </w14:solidFill>
                </w14:textFill>
              </w:rPr>
              <w:t>8</w:t>
            </w:r>
          </w:p>
        </w:tc>
        <w:tc>
          <w:tcPr>
            <w:tcW w:w="5907" w:type="dxa"/>
            <w:vAlign w:val="center"/>
          </w:tcPr>
          <w:p w14:paraId="4F800F33">
            <w:pPr>
              <w:keepNext w:val="0"/>
              <w:keepLines w:val="0"/>
              <w:pageBreakBefore w:val="0"/>
              <w:widowControl/>
              <w:kinsoku/>
              <w:wordWrap/>
              <w:overflowPunct/>
              <w:topLinePunct w:val="0"/>
              <w:bidi w:val="0"/>
              <w:spacing w:line="440" w:lineRule="exact"/>
              <w:jc w:val="center"/>
              <w:textAlignment w:val="auto"/>
              <w:rPr>
                <w:rFonts w:ascii="Times New Roman" w:hAnsi="Times New Roman" w:eastAsia="宋体" w:cs="Times New Roman"/>
                <w:color w:val="000000" w:themeColor="text1"/>
                <w:spacing w:val="0"/>
                <w:kern w:val="0"/>
                <w:sz w:val="21"/>
                <w:szCs w:val="21"/>
                <w14:textFill>
                  <w14:solidFill>
                    <w14:schemeClr w14:val="tx1"/>
                  </w14:solidFill>
                </w14:textFill>
              </w:rPr>
            </w:pPr>
            <w:r>
              <w:rPr>
                <w:rFonts w:ascii="Times New Roman" w:hAnsi="Times New Roman" w:eastAsia="宋体" w:cs="Times New Roman"/>
                <w:color w:val="000000" w:themeColor="text1"/>
                <w:spacing w:val="0"/>
                <w:kern w:val="0"/>
                <w:sz w:val="21"/>
                <w:szCs w:val="21"/>
                <w14:textFill>
                  <w14:solidFill>
                    <w14:schemeClr w14:val="tx1"/>
                  </w14:solidFill>
                </w14:textFill>
              </w:rPr>
              <w:t>人工智能图像识别</w:t>
            </w:r>
          </w:p>
        </w:tc>
      </w:tr>
      <w:tr w14:paraId="70D26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045" w:type="dxa"/>
          </w:tcPr>
          <w:p w14:paraId="3919CDEE">
            <w:pPr>
              <w:keepNext w:val="0"/>
              <w:keepLines w:val="0"/>
              <w:pageBreakBefore w:val="0"/>
              <w:kinsoku/>
              <w:wordWrap/>
              <w:overflowPunct/>
              <w:topLinePunct w:val="0"/>
              <w:autoSpaceDE w:val="0"/>
              <w:autoSpaceDN w:val="0"/>
              <w:bidi w:val="0"/>
              <w:adjustRightInd w:val="0"/>
              <w:snapToGrid w:val="0"/>
              <w:spacing w:line="440" w:lineRule="exact"/>
              <w:jc w:val="center"/>
              <w:textAlignment w:val="auto"/>
              <w:rPr>
                <w:rFonts w:ascii="Times New Roman" w:hAnsi="Times New Roman" w:eastAsia="宋体" w:cs="Times New Roman"/>
                <w:snapToGrid w:val="0"/>
                <w:color w:val="000000" w:themeColor="text1"/>
                <w:spacing w:val="0"/>
                <w:kern w:val="0"/>
                <w:sz w:val="21"/>
                <w:szCs w:val="21"/>
                <w14:textFill>
                  <w14:solidFill>
                    <w14:schemeClr w14:val="tx1"/>
                  </w14:solidFill>
                </w14:textFill>
              </w:rPr>
            </w:pPr>
            <w:r>
              <w:rPr>
                <w:rFonts w:ascii="Times New Roman" w:hAnsi="Times New Roman" w:eastAsia="宋体" w:cs="Times New Roman"/>
                <w:snapToGrid w:val="0"/>
                <w:color w:val="000000" w:themeColor="text1"/>
                <w:spacing w:val="0"/>
                <w:kern w:val="0"/>
                <w:sz w:val="21"/>
                <w:szCs w:val="21"/>
                <w14:textFill>
                  <w14:solidFill>
                    <w14:schemeClr w14:val="tx1"/>
                  </w14:solidFill>
                </w14:textFill>
              </w:rPr>
              <w:t>9</w:t>
            </w:r>
          </w:p>
        </w:tc>
        <w:tc>
          <w:tcPr>
            <w:tcW w:w="5907" w:type="dxa"/>
            <w:vAlign w:val="center"/>
          </w:tcPr>
          <w:p w14:paraId="4C0ED737">
            <w:pPr>
              <w:keepNext w:val="0"/>
              <w:keepLines w:val="0"/>
              <w:pageBreakBefore w:val="0"/>
              <w:widowControl/>
              <w:kinsoku/>
              <w:wordWrap/>
              <w:overflowPunct/>
              <w:topLinePunct w:val="0"/>
              <w:bidi w:val="0"/>
              <w:spacing w:line="440" w:lineRule="exact"/>
              <w:jc w:val="center"/>
              <w:textAlignment w:val="auto"/>
              <w:rPr>
                <w:rFonts w:ascii="Times New Roman" w:hAnsi="Times New Roman" w:eastAsia="宋体" w:cs="Times New Roman"/>
                <w:color w:val="000000" w:themeColor="text1"/>
                <w:spacing w:val="0"/>
                <w:kern w:val="0"/>
                <w:sz w:val="21"/>
                <w:szCs w:val="21"/>
                <w14:textFill>
                  <w14:solidFill>
                    <w14:schemeClr w14:val="tx1"/>
                  </w14:solidFill>
                </w14:textFill>
              </w:rPr>
            </w:pPr>
            <w:r>
              <w:rPr>
                <w:rFonts w:ascii="Times New Roman" w:hAnsi="Times New Roman" w:eastAsia="宋体" w:cs="Times New Roman"/>
                <w:color w:val="000000" w:themeColor="text1"/>
                <w:spacing w:val="0"/>
                <w:kern w:val="0"/>
                <w:sz w:val="21"/>
                <w:szCs w:val="21"/>
                <w14:textFill>
                  <w14:solidFill>
                    <w14:schemeClr w14:val="tx1"/>
                  </w14:solidFill>
                </w14:textFill>
              </w:rPr>
              <w:t>人工智能文本分析</w:t>
            </w:r>
          </w:p>
        </w:tc>
      </w:tr>
      <w:tr w14:paraId="0D84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045" w:type="dxa"/>
          </w:tcPr>
          <w:p w14:paraId="4D5481D1">
            <w:pPr>
              <w:keepNext w:val="0"/>
              <w:keepLines w:val="0"/>
              <w:pageBreakBefore w:val="0"/>
              <w:kinsoku/>
              <w:wordWrap/>
              <w:overflowPunct/>
              <w:topLinePunct w:val="0"/>
              <w:autoSpaceDE w:val="0"/>
              <w:autoSpaceDN w:val="0"/>
              <w:bidi w:val="0"/>
              <w:adjustRightInd w:val="0"/>
              <w:snapToGrid w:val="0"/>
              <w:spacing w:line="440" w:lineRule="exact"/>
              <w:jc w:val="center"/>
              <w:textAlignment w:val="auto"/>
              <w:rPr>
                <w:rFonts w:ascii="Times New Roman" w:hAnsi="Times New Roman" w:eastAsia="宋体" w:cs="Times New Roman"/>
                <w:snapToGrid w:val="0"/>
                <w:color w:val="000000" w:themeColor="text1"/>
                <w:spacing w:val="0"/>
                <w:kern w:val="0"/>
                <w:sz w:val="21"/>
                <w:szCs w:val="21"/>
                <w14:textFill>
                  <w14:solidFill>
                    <w14:schemeClr w14:val="tx1"/>
                  </w14:solidFill>
                </w14:textFill>
              </w:rPr>
            </w:pPr>
            <w:r>
              <w:rPr>
                <w:rFonts w:ascii="Times New Roman" w:hAnsi="Times New Roman" w:eastAsia="宋体" w:cs="Times New Roman"/>
                <w:snapToGrid w:val="0"/>
                <w:color w:val="000000" w:themeColor="text1"/>
                <w:spacing w:val="0"/>
                <w:kern w:val="0"/>
                <w:sz w:val="21"/>
                <w:szCs w:val="21"/>
                <w14:textFill>
                  <w14:solidFill>
                    <w14:schemeClr w14:val="tx1"/>
                  </w14:solidFill>
                </w14:textFill>
              </w:rPr>
              <w:t>10</w:t>
            </w:r>
          </w:p>
        </w:tc>
        <w:tc>
          <w:tcPr>
            <w:tcW w:w="5907" w:type="dxa"/>
            <w:vAlign w:val="center"/>
          </w:tcPr>
          <w:p w14:paraId="422CD59E">
            <w:pPr>
              <w:keepNext w:val="0"/>
              <w:keepLines w:val="0"/>
              <w:pageBreakBefore w:val="0"/>
              <w:widowControl/>
              <w:kinsoku/>
              <w:wordWrap/>
              <w:overflowPunct/>
              <w:topLinePunct w:val="0"/>
              <w:bidi w:val="0"/>
              <w:spacing w:line="440" w:lineRule="exact"/>
              <w:jc w:val="center"/>
              <w:textAlignment w:val="auto"/>
              <w:rPr>
                <w:rFonts w:ascii="Times New Roman" w:hAnsi="Times New Roman" w:eastAsia="宋体" w:cs="Times New Roman"/>
                <w:color w:val="000000" w:themeColor="text1"/>
                <w:spacing w:val="0"/>
                <w:kern w:val="0"/>
                <w:sz w:val="21"/>
                <w:szCs w:val="21"/>
                <w14:textFill>
                  <w14:solidFill>
                    <w14:schemeClr w14:val="tx1"/>
                  </w14:solidFill>
                </w14:textFill>
              </w:rPr>
            </w:pPr>
            <w:r>
              <w:rPr>
                <w:rFonts w:ascii="Times New Roman" w:hAnsi="Times New Roman" w:eastAsia="宋体" w:cs="Times New Roman"/>
                <w:color w:val="000000" w:themeColor="text1"/>
                <w:spacing w:val="0"/>
                <w:kern w:val="0"/>
                <w:sz w:val="21"/>
                <w:szCs w:val="21"/>
                <w14:textFill>
                  <w14:solidFill>
                    <w14:schemeClr w14:val="tx1"/>
                  </w14:solidFill>
                </w14:textFill>
              </w:rPr>
              <w:t>人工智能语音识别</w:t>
            </w:r>
          </w:p>
        </w:tc>
      </w:tr>
      <w:tr w14:paraId="60997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045" w:type="dxa"/>
          </w:tcPr>
          <w:p w14:paraId="226B6470">
            <w:pPr>
              <w:keepNext w:val="0"/>
              <w:keepLines w:val="0"/>
              <w:pageBreakBefore w:val="0"/>
              <w:kinsoku/>
              <w:wordWrap/>
              <w:overflowPunct/>
              <w:topLinePunct w:val="0"/>
              <w:autoSpaceDE w:val="0"/>
              <w:autoSpaceDN w:val="0"/>
              <w:bidi w:val="0"/>
              <w:adjustRightInd w:val="0"/>
              <w:snapToGrid w:val="0"/>
              <w:spacing w:line="440" w:lineRule="exact"/>
              <w:jc w:val="center"/>
              <w:textAlignment w:val="auto"/>
              <w:rPr>
                <w:rFonts w:ascii="Times New Roman" w:hAnsi="Times New Roman" w:eastAsia="宋体" w:cs="Times New Roman"/>
                <w:snapToGrid w:val="0"/>
                <w:color w:val="000000" w:themeColor="text1"/>
                <w:spacing w:val="0"/>
                <w:kern w:val="0"/>
                <w:sz w:val="21"/>
                <w:szCs w:val="21"/>
                <w14:textFill>
                  <w14:solidFill>
                    <w14:schemeClr w14:val="tx1"/>
                  </w14:solidFill>
                </w14:textFill>
              </w:rPr>
            </w:pPr>
            <w:r>
              <w:rPr>
                <w:rFonts w:ascii="Times New Roman" w:hAnsi="Times New Roman" w:eastAsia="宋体" w:cs="Times New Roman"/>
                <w:snapToGrid w:val="0"/>
                <w:color w:val="000000" w:themeColor="text1"/>
                <w:spacing w:val="0"/>
                <w:kern w:val="0"/>
                <w:sz w:val="21"/>
                <w:szCs w:val="21"/>
                <w14:textFill>
                  <w14:solidFill>
                    <w14:schemeClr w14:val="tx1"/>
                  </w14:solidFill>
                </w14:textFill>
              </w:rPr>
              <w:t>11</w:t>
            </w:r>
          </w:p>
        </w:tc>
        <w:tc>
          <w:tcPr>
            <w:tcW w:w="5907" w:type="dxa"/>
            <w:vAlign w:val="center"/>
          </w:tcPr>
          <w:p w14:paraId="7B0DCEDE">
            <w:pPr>
              <w:keepNext w:val="0"/>
              <w:keepLines w:val="0"/>
              <w:pageBreakBefore w:val="0"/>
              <w:widowControl/>
              <w:kinsoku/>
              <w:wordWrap/>
              <w:overflowPunct/>
              <w:topLinePunct w:val="0"/>
              <w:bidi w:val="0"/>
              <w:spacing w:line="440" w:lineRule="exact"/>
              <w:jc w:val="center"/>
              <w:textAlignment w:val="auto"/>
              <w:rPr>
                <w:rFonts w:ascii="Times New Roman" w:hAnsi="Times New Roman" w:eastAsia="宋体" w:cs="Times New Roman"/>
                <w:color w:val="000000" w:themeColor="text1"/>
                <w:spacing w:val="0"/>
                <w:kern w:val="0"/>
                <w:sz w:val="21"/>
                <w:szCs w:val="21"/>
                <w14:textFill>
                  <w14:solidFill>
                    <w14:schemeClr w14:val="tx1"/>
                  </w14:solidFill>
                </w14:textFill>
              </w:rPr>
            </w:pPr>
            <w:r>
              <w:rPr>
                <w:rFonts w:ascii="Times New Roman" w:hAnsi="Times New Roman" w:eastAsia="宋体" w:cs="Times New Roman"/>
                <w:color w:val="000000" w:themeColor="text1"/>
                <w:spacing w:val="0"/>
                <w:kern w:val="0"/>
                <w:sz w:val="21"/>
                <w:szCs w:val="21"/>
                <w14:textFill>
                  <w14:solidFill>
                    <w14:schemeClr w14:val="tx1"/>
                  </w14:solidFill>
                </w14:textFill>
              </w:rPr>
              <w:t>私域流量运营</w:t>
            </w:r>
          </w:p>
        </w:tc>
      </w:tr>
      <w:tr w14:paraId="4D4A2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045" w:type="dxa"/>
          </w:tcPr>
          <w:p w14:paraId="4E749606">
            <w:pPr>
              <w:keepNext w:val="0"/>
              <w:keepLines w:val="0"/>
              <w:pageBreakBefore w:val="0"/>
              <w:kinsoku/>
              <w:wordWrap/>
              <w:overflowPunct/>
              <w:topLinePunct w:val="0"/>
              <w:autoSpaceDE w:val="0"/>
              <w:autoSpaceDN w:val="0"/>
              <w:bidi w:val="0"/>
              <w:adjustRightInd w:val="0"/>
              <w:snapToGrid w:val="0"/>
              <w:spacing w:line="440" w:lineRule="exact"/>
              <w:jc w:val="center"/>
              <w:textAlignment w:val="auto"/>
              <w:rPr>
                <w:rFonts w:ascii="Times New Roman" w:hAnsi="Times New Roman" w:eastAsia="宋体" w:cs="Times New Roman"/>
                <w:snapToGrid w:val="0"/>
                <w:color w:val="000000" w:themeColor="text1"/>
                <w:spacing w:val="0"/>
                <w:kern w:val="0"/>
                <w:sz w:val="21"/>
                <w:szCs w:val="21"/>
                <w14:textFill>
                  <w14:solidFill>
                    <w14:schemeClr w14:val="tx1"/>
                  </w14:solidFill>
                </w14:textFill>
              </w:rPr>
            </w:pPr>
            <w:r>
              <w:rPr>
                <w:rFonts w:ascii="Times New Roman" w:hAnsi="Times New Roman" w:eastAsia="宋体" w:cs="Times New Roman"/>
                <w:snapToGrid w:val="0"/>
                <w:color w:val="000000" w:themeColor="text1"/>
                <w:spacing w:val="0"/>
                <w:kern w:val="0"/>
                <w:sz w:val="21"/>
                <w:szCs w:val="21"/>
                <w14:textFill>
                  <w14:solidFill>
                    <w14:schemeClr w14:val="tx1"/>
                  </w14:solidFill>
                </w14:textFill>
              </w:rPr>
              <w:t>12</w:t>
            </w:r>
          </w:p>
        </w:tc>
        <w:tc>
          <w:tcPr>
            <w:tcW w:w="5907" w:type="dxa"/>
            <w:vAlign w:val="center"/>
          </w:tcPr>
          <w:p w14:paraId="0D72FF6E">
            <w:pPr>
              <w:keepNext w:val="0"/>
              <w:keepLines w:val="0"/>
              <w:pageBreakBefore w:val="0"/>
              <w:widowControl/>
              <w:kinsoku/>
              <w:wordWrap/>
              <w:overflowPunct/>
              <w:topLinePunct w:val="0"/>
              <w:bidi w:val="0"/>
              <w:spacing w:line="440" w:lineRule="exact"/>
              <w:jc w:val="center"/>
              <w:textAlignment w:val="auto"/>
              <w:rPr>
                <w:rFonts w:ascii="Times New Roman" w:hAnsi="Times New Roman" w:eastAsia="宋体" w:cs="Times New Roman"/>
                <w:color w:val="000000" w:themeColor="text1"/>
                <w:spacing w:val="0"/>
                <w:kern w:val="0"/>
                <w:sz w:val="21"/>
                <w:szCs w:val="21"/>
                <w14:textFill>
                  <w14:solidFill>
                    <w14:schemeClr w14:val="tx1"/>
                  </w14:solidFill>
                </w14:textFill>
              </w:rPr>
            </w:pPr>
            <w:r>
              <w:rPr>
                <w:rFonts w:ascii="Times New Roman" w:hAnsi="Times New Roman" w:eastAsia="宋体" w:cs="Times New Roman"/>
                <w:color w:val="000000" w:themeColor="text1"/>
                <w:spacing w:val="0"/>
                <w:kern w:val="0"/>
                <w:sz w:val="21"/>
                <w:szCs w:val="21"/>
                <w14:textFill>
                  <w14:solidFill>
                    <w14:schemeClr w14:val="tx1"/>
                  </w14:solidFill>
                </w14:textFill>
              </w:rPr>
              <w:t>在线学习运营</w:t>
            </w:r>
          </w:p>
        </w:tc>
      </w:tr>
      <w:tr w14:paraId="7B641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045" w:type="dxa"/>
          </w:tcPr>
          <w:p w14:paraId="442B662A">
            <w:pPr>
              <w:keepNext w:val="0"/>
              <w:keepLines w:val="0"/>
              <w:pageBreakBefore w:val="0"/>
              <w:kinsoku/>
              <w:wordWrap/>
              <w:overflowPunct/>
              <w:topLinePunct w:val="0"/>
              <w:autoSpaceDE w:val="0"/>
              <w:autoSpaceDN w:val="0"/>
              <w:bidi w:val="0"/>
              <w:adjustRightInd w:val="0"/>
              <w:snapToGrid w:val="0"/>
              <w:spacing w:line="440" w:lineRule="exact"/>
              <w:jc w:val="center"/>
              <w:textAlignment w:val="auto"/>
              <w:rPr>
                <w:rFonts w:ascii="Times New Roman" w:hAnsi="Times New Roman" w:eastAsia="宋体" w:cs="Times New Roman"/>
                <w:snapToGrid w:val="0"/>
                <w:color w:val="000000" w:themeColor="text1"/>
                <w:spacing w:val="0"/>
                <w:kern w:val="0"/>
                <w:sz w:val="21"/>
                <w:szCs w:val="21"/>
                <w14:textFill>
                  <w14:solidFill>
                    <w14:schemeClr w14:val="tx1"/>
                  </w14:solidFill>
                </w14:textFill>
              </w:rPr>
            </w:pPr>
            <w:r>
              <w:rPr>
                <w:rFonts w:ascii="Times New Roman" w:hAnsi="Times New Roman" w:eastAsia="宋体" w:cs="Times New Roman"/>
                <w:snapToGrid w:val="0"/>
                <w:color w:val="000000" w:themeColor="text1"/>
                <w:spacing w:val="0"/>
                <w:kern w:val="0"/>
                <w:sz w:val="21"/>
                <w:szCs w:val="21"/>
                <w14:textFill>
                  <w14:solidFill>
                    <w14:schemeClr w14:val="tx1"/>
                  </w14:solidFill>
                </w14:textFill>
              </w:rPr>
              <w:t>13</w:t>
            </w:r>
          </w:p>
        </w:tc>
        <w:tc>
          <w:tcPr>
            <w:tcW w:w="5907" w:type="dxa"/>
            <w:vAlign w:val="center"/>
          </w:tcPr>
          <w:p w14:paraId="2694CC42">
            <w:pPr>
              <w:keepNext w:val="0"/>
              <w:keepLines w:val="0"/>
              <w:pageBreakBefore w:val="0"/>
              <w:widowControl/>
              <w:kinsoku/>
              <w:wordWrap/>
              <w:overflowPunct/>
              <w:topLinePunct w:val="0"/>
              <w:bidi w:val="0"/>
              <w:spacing w:line="440" w:lineRule="exact"/>
              <w:jc w:val="center"/>
              <w:textAlignment w:val="auto"/>
              <w:rPr>
                <w:rFonts w:ascii="Times New Roman" w:hAnsi="Times New Roman" w:eastAsia="宋体" w:cs="Times New Roman"/>
                <w:color w:val="000000" w:themeColor="text1"/>
                <w:spacing w:val="0"/>
                <w:kern w:val="0"/>
                <w:sz w:val="21"/>
                <w:szCs w:val="21"/>
                <w14:textFill>
                  <w14:solidFill>
                    <w14:schemeClr w14:val="tx1"/>
                  </w14:solidFill>
                </w14:textFill>
              </w:rPr>
            </w:pPr>
            <w:r>
              <w:rPr>
                <w:rFonts w:ascii="Times New Roman" w:hAnsi="Times New Roman" w:eastAsia="宋体" w:cs="Times New Roman"/>
                <w:color w:val="000000" w:themeColor="text1"/>
                <w:spacing w:val="0"/>
                <w:kern w:val="0"/>
                <w:sz w:val="21"/>
                <w:szCs w:val="21"/>
                <w14:textFill>
                  <w14:solidFill>
                    <w14:schemeClr w14:val="tx1"/>
                  </w14:solidFill>
                </w14:textFill>
              </w:rPr>
              <w:t>在线学习指导</w:t>
            </w:r>
          </w:p>
        </w:tc>
      </w:tr>
      <w:tr w14:paraId="296DC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045" w:type="dxa"/>
          </w:tcPr>
          <w:p w14:paraId="70FF11A0">
            <w:pPr>
              <w:keepNext w:val="0"/>
              <w:keepLines w:val="0"/>
              <w:pageBreakBefore w:val="0"/>
              <w:kinsoku/>
              <w:wordWrap/>
              <w:overflowPunct/>
              <w:topLinePunct w:val="0"/>
              <w:autoSpaceDE w:val="0"/>
              <w:autoSpaceDN w:val="0"/>
              <w:bidi w:val="0"/>
              <w:adjustRightInd w:val="0"/>
              <w:snapToGrid w:val="0"/>
              <w:spacing w:line="440" w:lineRule="exact"/>
              <w:jc w:val="center"/>
              <w:textAlignment w:val="auto"/>
              <w:rPr>
                <w:rFonts w:ascii="Times New Roman" w:hAnsi="Times New Roman" w:eastAsia="宋体" w:cs="Times New Roman"/>
                <w:snapToGrid w:val="0"/>
                <w:color w:val="000000" w:themeColor="text1"/>
                <w:spacing w:val="0"/>
                <w:kern w:val="0"/>
                <w:sz w:val="21"/>
                <w:szCs w:val="21"/>
                <w14:textFill>
                  <w14:solidFill>
                    <w14:schemeClr w14:val="tx1"/>
                  </w14:solidFill>
                </w14:textFill>
              </w:rPr>
            </w:pPr>
            <w:r>
              <w:rPr>
                <w:rFonts w:ascii="Times New Roman" w:hAnsi="Times New Roman" w:eastAsia="宋体" w:cs="Times New Roman"/>
                <w:snapToGrid w:val="0"/>
                <w:color w:val="000000" w:themeColor="text1"/>
                <w:spacing w:val="0"/>
                <w:kern w:val="0"/>
                <w:sz w:val="21"/>
                <w:szCs w:val="21"/>
                <w14:textFill>
                  <w14:solidFill>
                    <w14:schemeClr w14:val="tx1"/>
                  </w14:solidFill>
                </w14:textFill>
              </w:rPr>
              <w:t>14</w:t>
            </w:r>
          </w:p>
        </w:tc>
        <w:tc>
          <w:tcPr>
            <w:tcW w:w="5907" w:type="dxa"/>
            <w:vAlign w:val="center"/>
          </w:tcPr>
          <w:p w14:paraId="68FE3432">
            <w:pPr>
              <w:keepNext w:val="0"/>
              <w:keepLines w:val="0"/>
              <w:pageBreakBefore w:val="0"/>
              <w:widowControl/>
              <w:kinsoku/>
              <w:wordWrap/>
              <w:overflowPunct/>
              <w:topLinePunct w:val="0"/>
              <w:bidi w:val="0"/>
              <w:spacing w:line="440" w:lineRule="exact"/>
              <w:jc w:val="center"/>
              <w:textAlignment w:val="auto"/>
              <w:rPr>
                <w:rFonts w:ascii="Times New Roman" w:hAnsi="Times New Roman" w:eastAsia="宋体" w:cs="Times New Roman"/>
                <w:color w:val="000000" w:themeColor="text1"/>
                <w:spacing w:val="0"/>
                <w:kern w:val="0"/>
                <w:sz w:val="21"/>
                <w:szCs w:val="21"/>
                <w14:textFill>
                  <w14:solidFill>
                    <w14:schemeClr w14:val="tx1"/>
                  </w14:solidFill>
                </w14:textFill>
              </w:rPr>
            </w:pPr>
            <w:r>
              <w:rPr>
                <w:rFonts w:ascii="Times New Roman" w:hAnsi="Times New Roman" w:eastAsia="宋体" w:cs="Times New Roman"/>
                <w:color w:val="000000" w:themeColor="text1"/>
                <w:spacing w:val="0"/>
                <w:kern w:val="0"/>
                <w:sz w:val="21"/>
                <w:szCs w:val="21"/>
                <w14:textFill>
                  <w14:solidFill>
                    <w14:schemeClr w14:val="tx1"/>
                  </w14:solidFill>
                </w14:textFill>
              </w:rPr>
              <w:t>工程建设领域劳资管理</w:t>
            </w:r>
          </w:p>
        </w:tc>
      </w:tr>
      <w:tr w14:paraId="3B2AD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045" w:type="dxa"/>
          </w:tcPr>
          <w:p w14:paraId="2B3D9C03">
            <w:pPr>
              <w:keepNext w:val="0"/>
              <w:keepLines w:val="0"/>
              <w:pageBreakBefore w:val="0"/>
              <w:kinsoku/>
              <w:wordWrap/>
              <w:overflowPunct/>
              <w:topLinePunct w:val="0"/>
              <w:autoSpaceDE w:val="0"/>
              <w:autoSpaceDN w:val="0"/>
              <w:bidi w:val="0"/>
              <w:adjustRightInd w:val="0"/>
              <w:snapToGrid w:val="0"/>
              <w:spacing w:line="440" w:lineRule="exact"/>
              <w:jc w:val="center"/>
              <w:textAlignment w:val="auto"/>
              <w:rPr>
                <w:rFonts w:ascii="Times New Roman" w:hAnsi="Times New Roman" w:eastAsia="宋体" w:cs="Times New Roman"/>
                <w:snapToGrid w:val="0"/>
                <w:color w:val="000000" w:themeColor="text1"/>
                <w:spacing w:val="0"/>
                <w:kern w:val="0"/>
                <w:sz w:val="21"/>
                <w:szCs w:val="21"/>
                <w14:textFill>
                  <w14:solidFill>
                    <w14:schemeClr w14:val="tx1"/>
                  </w14:solidFill>
                </w14:textFill>
              </w:rPr>
            </w:pPr>
            <w:r>
              <w:rPr>
                <w:rFonts w:ascii="Times New Roman" w:hAnsi="Times New Roman" w:eastAsia="宋体" w:cs="Times New Roman"/>
                <w:snapToGrid w:val="0"/>
                <w:color w:val="000000" w:themeColor="text1"/>
                <w:spacing w:val="0"/>
                <w:kern w:val="0"/>
                <w:sz w:val="21"/>
                <w:szCs w:val="21"/>
                <w14:textFill>
                  <w14:solidFill>
                    <w14:schemeClr w14:val="tx1"/>
                  </w14:solidFill>
                </w14:textFill>
              </w:rPr>
              <w:t>15</w:t>
            </w:r>
          </w:p>
        </w:tc>
        <w:tc>
          <w:tcPr>
            <w:tcW w:w="5907" w:type="dxa"/>
            <w:vAlign w:val="center"/>
          </w:tcPr>
          <w:p w14:paraId="7B96827F">
            <w:pPr>
              <w:keepNext w:val="0"/>
              <w:keepLines w:val="0"/>
              <w:pageBreakBefore w:val="0"/>
              <w:widowControl/>
              <w:kinsoku/>
              <w:wordWrap/>
              <w:overflowPunct/>
              <w:topLinePunct w:val="0"/>
              <w:bidi w:val="0"/>
              <w:spacing w:line="440" w:lineRule="exact"/>
              <w:jc w:val="center"/>
              <w:textAlignment w:val="auto"/>
              <w:rPr>
                <w:rFonts w:ascii="Times New Roman" w:hAnsi="Times New Roman" w:eastAsia="宋体" w:cs="Times New Roman"/>
                <w:color w:val="000000" w:themeColor="text1"/>
                <w:spacing w:val="0"/>
                <w:kern w:val="0"/>
                <w:sz w:val="21"/>
                <w:szCs w:val="21"/>
                <w14:textFill>
                  <w14:solidFill>
                    <w14:schemeClr w14:val="tx1"/>
                  </w14:solidFill>
                </w14:textFill>
              </w:rPr>
            </w:pPr>
            <w:r>
              <w:rPr>
                <w:rFonts w:ascii="Times New Roman" w:hAnsi="Times New Roman" w:eastAsia="宋体" w:cs="Times New Roman"/>
                <w:color w:val="000000" w:themeColor="text1"/>
                <w:spacing w:val="0"/>
                <w:kern w:val="0"/>
                <w:sz w:val="21"/>
                <w:szCs w:val="21"/>
                <w14:textFill>
                  <w14:solidFill>
                    <w14:schemeClr w14:val="tx1"/>
                  </w14:solidFill>
                </w14:textFill>
              </w:rPr>
              <w:t>碳会计处理</w:t>
            </w:r>
          </w:p>
        </w:tc>
      </w:tr>
      <w:tr w14:paraId="57F57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045" w:type="dxa"/>
          </w:tcPr>
          <w:p w14:paraId="45C57101">
            <w:pPr>
              <w:keepNext w:val="0"/>
              <w:keepLines w:val="0"/>
              <w:pageBreakBefore w:val="0"/>
              <w:kinsoku/>
              <w:wordWrap/>
              <w:overflowPunct/>
              <w:topLinePunct w:val="0"/>
              <w:autoSpaceDE w:val="0"/>
              <w:autoSpaceDN w:val="0"/>
              <w:bidi w:val="0"/>
              <w:adjustRightInd w:val="0"/>
              <w:snapToGrid w:val="0"/>
              <w:spacing w:line="440" w:lineRule="exact"/>
              <w:jc w:val="center"/>
              <w:textAlignment w:val="auto"/>
              <w:rPr>
                <w:rFonts w:ascii="Times New Roman" w:hAnsi="Times New Roman" w:eastAsia="宋体" w:cs="Times New Roman"/>
                <w:snapToGrid w:val="0"/>
                <w:color w:val="000000" w:themeColor="text1"/>
                <w:spacing w:val="0"/>
                <w:kern w:val="0"/>
                <w:sz w:val="21"/>
                <w:szCs w:val="21"/>
                <w14:textFill>
                  <w14:solidFill>
                    <w14:schemeClr w14:val="tx1"/>
                  </w14:solidFill>
                </w14:textFill>
              </w:rPr>
            </w:pPr>
            <w:r>
              <w:rPr>
                <w:rFonts w:ascii="Times New Roman" w:hAnsi="Times New Roman" w:eastAsia="宋体" w:cs="Times New Roman"/>
                <w:snapToGrid w:val="0"/>
                <w:color w:val="000000" w:themeColor="text1"/>
                <w:spacing w:val="0"/>
                <w:kern w:val="0"/>
                <w:sz w:val="21"/>
                <w:szCs w:val="21"/>
                <w14:textFill>
                  <w14:solidFill>
                    <w14:schemeClr w14:val="tx1"/>
                  </w14:solidFill>
                </w14:textFill>
              </w:rPr>
              <w:t>16</w:t>
            </w:r>
          </w:p>
        </w:tc>
        <w:tc>
          <w:tcPr>
            <w:tcW w:w="5907" w:type="dxa"/>
            <w:vAlign w:val="center"/>
          </w:tcPr>
          <w:p w14:paraId="1D078E00">
            <w:pPr>
              <w:keepNext w:val="0"/>
              <w:keepLines w:val="0"/>
              <w:pageBreakBefore w:val="0"/>
              <w:widowControl/>
              <w:kinsoku/>
              <w:wordWrap/>
              <w:overflowPunct/>
              <w:topLinePunct w:val="0"/>
              <w:bidi w:val="0"/>
              <w:spacing w:line="440" w:lineRule="exact"/>
              <w:jc w:val="center"/>
              <w:textAlignment w:val="auto"/>
              <w:rPr>
                <w:rFonts w:ascii="Times New Roman" w:hAnsi="Times New Roman" w:eastAsia="宋体" w:cs="Times New Roman"/>
                <w:color w:val="000000" w:themeColor="text1"/>
                <w:spacing w:val="0"/>
                <w:kern w:val="0"/>
                <w:sz w:val="21"/>
                <w:szCs w:val="21"/>
                <w14:textFill>
                  <w14:solidFill>
                    <w14:schemeClr w14:val="tx1"/>
                  </w14:solidFill>
                </w14:textFill>
              </w:rPr>
            </w:pPr>
            <w:r>
              <w:rPr>
                <w:rFonts w:ascii="Times New Roman" w:hAnsi="Times New Roman" w:eastAsia="宋体" w:cs="Times New Roman"/>
                <w:color w:val="000000" w:themeColor="text1"/>
                <w:spacing w:val="0"/>
                <w:kern w:val="0"/>
                <w:sz w:val="21"/>
                <w:szCs w:val="21"/>
                <w14:textFill>
                  <w14:solidFill>
                    <w14:schemeClr w14:val="tx1"/>
                  </w14:solidFill>
                </w14:textFill>
              </w:rPr>
              <w:t>旅行线路定制</w:t>
            </w:r>
          </w:p>
        </w:tc>
      </w:tr>
      <w:tr w14:paraId="05C8E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045" w:type="dxa"/>
          </w:tcPr>
          <w:p w14:paraId="5B99AFDC">
            <w:pPr>
              <w:keepNext w:val="0"/>
              <w:keepLines w:val="0"/>
              <w:pageBreakBefore w:val="0"/>
              <w:kinsoku/>
              <w:wordWrap/>
              <w:overflowPunct/>
              <w:topLinePunct w:val="0"/>
              <w:autoSpaceDE w:val="0"/>
              <w:autoSpaceDN w:val="0"/>
              <w:bidi w:val="0"/>
              <w:adjustRightInd w:val="0"/>
              <w:snapToGrid w:val="0"/>
              <w:spacing w:line="440" w:lineRule="exact"/>
              <w:jc w:val="center"/>
              <w:textAlignment w:val="auto"/>
              <w:rPr>
                <w:rFonts w:ascii="Times New Roman" w:hAnsi="Times New Roman" w:eastAsia="宋体" w:cs="Times New Roman"/>
                <w:snapToGrid w:val="0"/>
                <w:color w:val="000000" w:themeColor="text1"/>
                <w:spacing w:val="0"/>
                <w:kern w:val="0"/>
                <w:sz w:val="21"/>
                <w:szCs w:val="21"/>
                <w14:textFill>
                  <w14:solidFill>
                    <w14:schemeClr w14:val="tx1"/>
                  </w14:solidFill>
                </w14:textFill>
              </w:rPr>
            </w:pPr>
            <w:r>
              <w:rPr>
                <w:rFonts w:ascii="Times New Roman" w:hAnsi="Times New Roman" w:eastAsia="宋体" w:cs="Times New Roman"/>
                <w:snapToGrid w:val="0"/>
                <w:color w:val="000000" w:themeColor="text1"/>
                <w:spacing w:val="0"/>
                <w:kern w:val="0"/>
                <w:sz w:val="21"/>
                <w:szCs w:val="21"/>
                <w14:textFill>
                  <w14:solidFill>
                    <w14:schemeClr w14:val="tx1"/>
                  </w14:solidFill>
                </w14:textFill>
              </w:rPr>
              <w:t>17</w:t>
            </w:r>
          </w:p>
        </w:tc>
        <w:tc>
          <w:tcPr>
            <w:tcW w:w="5907" w:type="dxa"/>
            <w:vAlign w:val="center"/>
          </w:tcPr>
          <w:p w14:paraId="4EB5250C">
            <w:pPr>
              <w:keepNext w:val="0"/>
              <w:keepLines w:val="0"/>
              <w:pageBreakBefore w:val="0"/>
              <w:widowControl/>
              <w:kinsoku/>
              <w:wordWrap/>
              <w:overflowPunct/>
              <w:topLinePunct w:val="0"/>
              <w:bidi w:val="0"/>
              <w:spacing w:line="440" w:lineRule="exact"/>
              <w:jc w:val="center"/>
              <w:textAlignment w:val="auto"/>
              <w:rPr>
                <w:rFonts w:ascii="Times New Roman" w:hAnsi="Times New Roman" w:eastAsia="宋体" w:cs="Times New Roman"/>
                <w:color w:val="000000" w:themeColor="text1"/>
                <w:spacing w:val="0"/>
                <w:kern w:val="0"/>
                <w:sz w:val="21"/>
                <w:szCs w:val="21"/>
                <w14:textFill>
                  <w14:solidFill>
                    <w14:schemeClr w14:val="tx1"/>
                  </w14:solidFill>
                </w14:textFill>
              </w:rPr>
            </w:pPr>
            <w:r>
              <w:rPr>
                <w:rFonts w:ascii="Times New Roman" w:hAnsi="Times New Roman" w:eastAsia="宋体" w:cs="Times New Roman"/>
                <w:color w:val="000000" w:themeColor="text1"/>
                <w:spacing w:val="0"/>
                <w:kern w:val="0"/>
                <w:sz w:val="21"/>
                <w:szCs w:val="21"/>
                <w14:textFill>
                  <w14:solidFill>
                    <w14:schemeClr w14:val="tx1"/>
                  </w14:solidFill>
                </w14:textFill>
              </w:rPr>
              <w:t>碳资产管理</w:t>
            </w:r>
          </w:p>
        </w:tc>
      </w:tr>
      <w:tr w14:paraId="3D148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045" w:type="dxa"/>
          </w:tcPr>
          <w:p w14:paraId="57C1D5AE">
            <w:pPr>
              <w:keepNext w:val="0"/>
              <w:keepLines w:val="0"/>
              <w:pageBreakBefore w:val="0"/>
              <w:kinsoku/>
              <w:wordWrap/>
              <w:overflowPunct/>
              <w:topLinePunct w:val="0"/>
              <w:autoSpaceDE w:val="0"/>
              <w:autoSpaceDN w:val="0"/>
              <w:bidi w:val="0"/>
              <w:adjustRightInd w:val="0"/>
              <w:snapToGrid w:val="0"/>
              <w:spacing w:line="440" w:lineRule="exact"/>
              <w:jc w:val="center"/>
              <w:textAlignment w:val="auto"/>
              <w:rPr>
                <w:rFonts w:ascii="Times New Roman" w:hAnsi="Times New Roman" w:eastAsia="宋体" w:cs="Times New Roman"/>
                <w:snapToGrid w:val="0"/>
                <w:color w:val="000000" w:themeColor="text1"/>
                <w:spacing w:val="0"/>
                <w:kern w:val="0"/>
                <w:sz w:val="21"/>
                <w:szCs w:val="21"/>
                <w14:textFill>
                  <w14:solidFill>
                    <w14:schemeClr w14:val="tx1"/>
                  </w14:solidFill>
                </w14:textFill>
              </w:rPr>
            </w:pPr>
            <w:r>
              <w:rPr>
                <w:rFonts w:ascii="Times New Roman" w:hAnsi="Times New Roman" w:eastAsia="宋体" w:cs="Times New Roman"/>
                <w:snapToGrid w:val="0"/>
                <w:color w:val="000000" w:themeColor="text1"/>
                <w:spacing w:val="0"/>
                <w:kern w:val="0"/>
                <w:sz w:val="21"/>
                <w:szCs w:val="21"/>
                <w14:textFill>
                  <w14:solidFill>
                    <w14:schemeClr w14:val="tx1"/>
                  </w14:solidFill>
                </w14:textFill>
              </w:rPr>
              <w:t>18</w:t>
            </w:r>
          </w:p>
        </w:tc>
        <w:tc>
          <w:tcPr>
            <w:tcW w:w="5907" w:type="dxa"/>
            <w:vAlign w:val="center"/>
          </w:tcPr>
          <w:p w14:paraId="68F90886">
            <w:pPr>
              <w:keepNext w:val="0"/>
              <w:keepLines w:val="0"/>
              <w:pageBreakBefore w:val="0"/>
              <w:widowControl/>
              <w:kinsoku/>
              <w:wordWrap/>
              <w:overflowPunct/>
              <w:topLinePunct w:val="0"/>
              <w:bidi w:val="0"/>
              <w:spacing w:line="440" w:lineRule="exact"/>
              <w:jc w:val="center"/>
              <w:textAlignment w:val="auto"/>
              <w:rPr>
                <w:rFonts w:ascii="Times New Roman" w:hAnsi="Times New Roman" w:eastAsia="宋体" w:cs="Times New Roman"/>
                <w:color w:val="000000" w:themeColor="text1"/>
                <w:spacing w:val="0"/>
                <w:kern w:val="0"/>
                <w:sz w:val="21"/>
                <w:szCs w:val="21"/>
                <w14:textFill>
                  <w14:solidFill>
                    <w14:schemeClr w14:val="tx1"/>
                  </w14:solidFill>
                </w14:textFill>
              </w:rPr>
            </w:pPr>
            <w:r>
              <w:rPr>
                <w:rFonts w:ascii="Times New Roman" w:hAnsi="Times New Roman" w:eastAsia="宋体" w:cs="Times New Roman"/>
                <w:color w:val="000000" w:themeColor="text1"/>
                <w:spacing w:val="0"/>
                <w:kern w:val="0"/>
                <w:sz w:val="21"/>
                <w:szCs w:val="21"/>
                <w14:textFill>
                  <w14:solidFill>
                    <w14:schemeClr w14:val="tx1"/>
                  </w14:solidFill>
                </w14:textFill>
              </w:rPr>
              <w:t>碳排放交易</w:t>
            </w:r>
          </w:p>
        </w:tc>
      </w:tr>
      <w:tr w14:paraId="1CA2D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045" w:type="dxa"/>
          </w:tcPr>
          <w:p w14:paraId="49CAE8A2">
            <w:pPr>
              <w:keepNext w:val="0"/>
              <w:keepLines w:val="0"/>
              <w:pageBreakBefore w:val="0"/>
              <w:kinsoku/>
              <w:wordWrap/>
              <w:overflowPunct/>
              <w:topLinePunct w:val="0"/>
              <w:autoSpaceDE w:val="0"/>
              <w:autoSpaceDN w:val="0"/>
              <w:bidi w:val="0"/>
              <w:adjustRightInd w:val="0"/>
              <w:snapToGrid w:val="0"/>
              <w:spacing w:line="440" w:lineRule="exact"/>
              <w:jc w:val="center"/>
              <w:textAlignment w:val="auto"/>
              <w:rPr>
                <w:rFonts w:ascii="Times New Roman" w:hAnsi="Times New Roman" w:eastAsia="宋体" w:cs="Times New Roman"/>
                <w:snapToGrid w:val="0"/>
                <w:color w:val="000000" w:themeColor="text1"/>
                <w:spacing w:val="0"/>
                <w:kern w:val="0"/>
                <w:sz w:val="21"/>
                <w:szCs w:val="21"/>
                <w14:textFill>
                  <w14:solidFill>
                    <w14:schemeClr w14:val="tx1"/>
                  </w14:solidFill>
                </w14:textFill>
              </w:rPr>
            </w:pPr>
            <w:r>
              <w:rPr>
                <w:rFonts w:ascii="Times New Roman" w:hAnsi="Times New Roman" w:eastAsia="宋体" w:cs="Times New Roman"/>
                <w:snapToGrid w:val="0"/>
                <w:color w:val="000000" w:themeColor="text1"/>
                <w:spacing w:val="0"/>
                <w:kern w:val="0"/>
                <w:sz w:val="21"/>
                <w:szCs w:val="21"/>
                <w14:textFill>
                  <w14:solidFill>
                    <w14:schemeClr w14:val="tx1"/>
                  </w14:solidFill>
                </w14:textFill>
              </w:rPr>
              <w:t>19</w:t>
            </w:r>
          </w:p>
        </w:tc>
        <w:tc>
          <w:tcPr>
            <w:tcW w:w="5907" w:type="dxa"/>
          </w:tcPr>
          <w:p w14:paraId="44CCB7F6">
            <w:pPr>
              <w:keepNext w:val="0"/>
              <w:keepLines w:val="0"/>
              <w:pageBreakBefore w:val="0"/>
              <w:kinsoku/>
              <w:wordWrap/>
              <w:overflowPunct/>
              <w:topLinePunct w:val="0"/>
              <w:autoSpaceDE w:val="0"/>
              <w:autoSpaceDN w:val="0"/>
              <w:bidi w:val="0"/>
              <w:adjustRightInd w:val="0"/>
              <w:snapToGrid w:val="0"/>
              <w:spacing w:line="440" w:lineRule="exact"/>
              <w:jc w:val="center"/>
              <w:textAlignment w:val="auto"/>
              <w:rPr>
                <w:rFonts w:ascii="Times New Roman" w:hAnsi="Times New Roman" w:eastAsia="宋体" w:cs="Times New Roman"/>
                <w:snapToGrid w:val="0"/>
                <w:color w:val="000000" w:themeColor="text1"/>
                <w:spacing w:val="0"/>
                <w:kern w:val="0"/>
                <w:sz w:val="21"/>
                <w:szCs w:val="21"/>
                <w14:textFill>
                  <w14:solidFill>
                    <w14:schemeClr w14:val="tx1"/>
                  </w14:solidFill>
                </w14:textFill>
              </w:rPr>
            </w:pPr>
            <w:r>
              <w:rPr>
                <w:rFonts w:ascii="Times New Roman" w:hAnsi="Times New Roman" w:eastAsia="宋体" w:cs="Times New Roman"/>
                <w:color w:val="000000" w:themeColor="text1"/>
                <w:spacing w:val="0"/>
                <w:kern w:val="0"/>
                <w:sz w:val="21"/>
                <w:szCs w:val="21"/>
                <w14:textFill>
                  <w14:solidFill>
                    <w14:schemeClr w14:val="tx1"/>
                  </w14:solidFill>
                </w14:textFill>
              </w:rPr>
              <w:t>心理健康指导</w:t>
            </w:r>
          </w:p>
        </w:tc>
      </w:tr>
      <w:tr w14:paraId="6F44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045" w:type="dxa"/>
          </w:tcPr>
          <w:p w14:paraId="1B8FC56B">
            <w:pPr>
              <w:keepNext w:val="0"/>
              <w:keepLines w:val="0"/>
              <w:pageBreakBefore w:val="0"/>
              <w:kinsoku/>
              <w:wordWrap/>
              <w:overflowPunct/>
              <w:topLinePunct w:val="0"/>
              <w:autoSpaceDE w:val="0"/>
              <w:autoSpaceDN w:val="0"/>
              <w:bidi w:val="0"/>
              <w:adjustRightInd w:val="0"/>
              <w:snapToGrid w:val="0"/>
              <w:spacing w:line="440" w:lineRule="exact"/>
              <w:jc w:val="center"/>
              <w:textAlignment w:val="auto"/>
              <w:rPr>
                <w:rFonts w:hint="default" w:ascii="Times New Roman" w:hAnsi="Times New Roman" w:eastAsia="宋体" w:cs="Times New Roman"/>
                <w:snapToGrid w:val="0"/>
                <w:color w:val="000000" w:themeColor="text1"/>
                <w:spacing w:val="0"/>
                <w:kern w:val="0"/>
                <w:sz w:val="21"/>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spacing w:val="0"/>
                <w:kern w:val="0"/>
                <w:sz w:val="21"/>
                <w:szCs w:val="21"/>
                <w:lang w:val="en-US" w:eastAsia="zh-CN"/>
                <w14:textFill>
                  <w14:solidFill>
                    <w14:schemeClr w14:val="tx1"/>
                  </w14:solidFill>
                </w14:textFill>
              </w:rPr>
              <w:t>20</w:t>
            </w:r>
          </w:p>
        </w:tc>
        <w:tc>
          <w:tcPr>
            <w:tcW w:w="5907" w:type="dxa"/>
          </w:tcPr>
          <w:p w14:paraId="39F63173">
            <w:pPr>
              <w:keepNext w:val="0"/>
              <w:keepLines w:val="0"/>
              <w:pageBreakBefore w:val="0"/>
              <w:kinsoku/>
              <w:wordWrap/>
              <w:overflowPunct/>
              <w:topLinePunct w:val="0"/>
              <w:autoSpaceDE w:val="0"/>
              <w:autoSpaceDN w:val="0"/>
              <w:bidi w:val="0"/>
              <w:adjustRightInd w:val="0"/>
              <w:snapToGrid w:val="0"/>
              <w:spacing w:line="440" w:lineRule="exact"/>
              <w:jc w:val="center"/>
              <w:textAlignment w:val="auto"/>
              <w:rPr>
                <w:rFonts w:ascii="Times New Roman" w:hAnsi="Times New Roman" w:eastAsia="宋体" w:cs="Times New Roman"/>
                <w:color w:val="000000" w:themeColor="text1"/>
                <w:spacing w:val="0"/>
                <w:kern w:val="0"/>
                <w:sz w:val="21"/>
                <w:szCs w:val="21"/>
                <w14:textFill>
                  <w14:solidFill>
                    <w14:schemeClr w14:val="tx1"/>
                  </w14:solidFill>
                </w14:textFill>
              </w:rPr>
            </w:pPr>
            <w:r>
              <w:rPr>
                <w:rFonts w:hint="eastAsia"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儿童青少年生殖健康教育咨询服务</w:t>
            </w:r>
          </w:p>
        </w:tc>
      </w:tr>
      <w:tr w14:paraId="0320D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045" w:type="dxa"/>
          </w:tcPr>
          <w:p w14:paraId="722FBC32">
            <w:pPr>
              <w:keepNext w:val="0"/>
              <w:keepLines w:val="0"/>
              <w:pageBreakBefore w:val="0"/>
              <w:kinsoku/>
              <w:wordWrap/>
              <w:overflowPunct/>
              <w:topLinePunct w:val="0"/>
              <w:autoSpaceDE w:val="0"/>
              <w:autoSpaceDN w:val="0"/>
              <w:bidi w:val="0"/>
              <w:adjustRightInd w:val="0"/>
              <w:snapToGrid w:val="0"/>
              <w:spacing w:line="440" w:lineRule="exact"/>
              <w:jc w:val="center"/>
              <w:textAlignment w:val="auto"/>
              <w:rPr>
                <w:rFonts w:hint="default" w:ascii="Times New Roman" w:hAnsi="Times New Roman" w:eastAsia="宋体" w:cs="Times New Roman"/>
                <w:snapToGrid w:val="0"/>
                <w:color w:val="000000" w:themeColor="text1"/>
                <w:spacing w:val="0"/>
                <w:kern w:val="0"/>
                <w:sz w:val="21"/>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spacing w:val="0"/>
                <w:kern w:val="0"/>
                <w:sz w:val="21"/>
                <w:szCs w:val="21"/>
                <w:lang w:val="en-US" w:eastAsia="zh-CN"/>
                <w14:textFill>
                  <w14:solidFill>
                    <w14:schemeClr w14:val="tx1"/>
                  </w14:solidFill>
                </w14:textFill>
              </w:rPr>
              <w:t>21</w:t>
            </w:r>
          </w:p>
        </w:tc>
        <w:tc>
          <w:tcPr>
            <w:tcW w:w="5907" w:type="dxa"/>
          </w:tcPr>
          <w:p w14:paraId="60B9946B">
            <w:pPr>
              <w:keepNext w:val="0"/>
              <w:keepLines w:val="0"/>
              <w:pageBreakBefore w:val="0"/>
              <w:kinsoku/>
              <w:wordWrap/>
              <w:overflowPunct/>
              <w:topLinePunct w:val="0"/>
              <w:autoSpaceDE w:val="0"/>
              <w:autoSpaceDN w:val="0"/>
              <w:bidi w:val="0"/>
              <w:adjustRightInd w:val="0"/>
              <w:snapToGrid w:val="0"/>
              <w:spacing w:line="440" w:lineRule="exact"/>
              <w:jc w:val="center"/>
              <w:textAlignment w:val="auto"/>
              <w:rPr>
                <w:rFonts w:ascii="Times New Roman" w:hAnsi="Times New Roman" w:eastAsia="宋体" w:cs="Times New Roman"/>
                <w:color w:val="000000" w:themeColor="text1"/>
                <w:spacing w:val="0"/>
                <w:kern w:val="0"/>
                <w:sz w:val="21"/>
                <w:szCs w:val="21"/>
                <w14:textFill>
                  <w14:solidFill>
                    <w14:schemeClr w14:val="tx1"/>
                  </w14:solidFill>
                </w14:textFill>
              </w:rPr>
            </w:pPr>
            <w:r>
              <w:rPr>
                <w:rFonts w:hint="eastAsia"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碳排放核算</w:t>
            </w:r>
          </w:p>
        </w:tc>
      </w:tr>
    </w:tbl>
    <w:p w14:paraId="4F899DB7">
      <w:pPr>
        <w:autoSpaceDE w:val="0"/>
        <w:autoSpaceDN w:val="0"/>
        <w:adjustRightInd w:val="0"/>
        <w:snapToGrid w:val="0"/>
        <w:spacing w:line="580" w:lineRule="exact"/>
        <w:rPr>
          <w:rFonts w:ascii="Times New Roman" w:hAnsi="Times New Roman" w:eastAsia="黑体" w:cs="Times New Roman"/>
          <w:snapToGrid w:val="0"/>
          <w:color w:val="000000" w:themeColor="text1"/>
          <w:kern w:val="0"/>
          <w:sz w:val="32"/>
          <w:szCs w:val="32"/>
          <w14:textFill>
            <w14:solidFill>
              <w14:schemeClr w14:val="tx1"/>
            </w14:solidFill>
          </w14:textFill>
        </w:rPr>
      </w:pPr>
    </w:p>
    <w:p w14:paraId="0F683D30">
      <w:pPr>
        <w:autoSpaceDE w:val="0"/>
        <w:autoSpaceDN w:val="0"/>
        <w:adjustRightInd w:val="0"/>
        <w:snapToGrid w:val="0"/>
        <w:spacing w:line="580" w:lineRule="exact"/>
        <w:rPr>
          <w:rFonts w:ascii="Times New Roman" w:hAnsi="Times New Roman" w:eastAsia="黑体" w:cs="Times New Roman"/>
          <w:snapToGrid w:val="0"/>
          <w:color w:val="000000" w:themeColor="text1"/>
          <w:kern w:val="0"/>
          <w:sz w:val="32"/>
          <w:szCs w:val="32"/>
          <w14:textFill>
            <w14:solidFill>
              <w14:schemeClr w14:val="tx1"/>
            </w14:solidFill>
          </w14:textFill>
        </w:rPr>
      </w:pPr>
      <w:r>
        <w:rPr>
          <w:rFonts w:ascii="Times New Roman" w:hAnsi="Times New Roman" w:eastAsia="黑体" w:cs="Times New Roman"/>
          <w:snapToGrid w:val="0"/>
          <w:color w:val="000000" w:themeColor="text1"/>
          <w:kern w:val="0"/>
          <w:sz w:val="32"/>
          <w:szCs w:val="32"/>
          <w14:textFill>
            <w14:solidFill>
              <w14:schemeClr w14:val="tx1"/>
            </w14:solidFill>
          </w14:textFill>
        </w:rPr>
        <w:t>附件2</w:t>
      </w:r>
    </w:p>
    <w:p w14:paraId="2C9DBC1A">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ascii="Times New Roman" w:hAnsi="Times New Roman" w:eastAsia="方正小标宋简体" w:cs="Times New Roman"/>
          <w:snapToGrid w:val="0"/>
          <w:color w:val="000000" w:themeColor="text1"/>
          <w:kern w:val="0"/>
          <w:sz w:val="36"/>
          <w:szCs w:val="36"/>
          <w14:textFill>
            <w14:solidFill>
              <w14:schemeClr w14:val="tx1"/>
            </w14:solidFill>
          </w14:textFill>
        </w:rPr>
      </w:pPr>
    </w:p>
    <w:p w14:paraId="280CE7A4">
      <w:pPr>
        <w:autoSpaceDE w:val="0"/>
        <w:autoSpaceDN w:val="0"/>
        <w:adjustRightInd w:val="0"/>
        <w:snapToGrid w:val="0"/>
        <w:spacing w:line="580" w:lineRule="exact"/>
        <w:jc w:val="center"/>
        <w:rPr>
          <w:rFonts w:hint="eastAsia" w:ascii="方正小标宋简体" w:hAnsi="方正小标宋简体" w:eastAsia="方正小标宋简体" w:cs="方正小标宋简体"/>
          <w:snapToGrid w:val="0"/>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snapToGrid w:val="0"/>
          <w:color w:val="000000" w:themeColor="text1"/>
          <w:kern w:val="0"/>
          <w:sz w:val="44"/>
          <w:szCs w:val="44"/>
          <w14:textFill>
            <w14:solidFill>
              <w14:schemeClr w14:val="tx1"/>
            </w14:solidFill>
          </w14:textFill>
        </w:rPr>
        <w:t>20</w:t>
      </w:r>
      <w:r>
        <w:rPr>
          <w:rFonts w:hint="eastAsia" w:ascii="方正小标宋简体" w:hAnsi="方正小标宋简体" w:eastAsia="方正小标宋简体" w:cs="方正小标宋简体"/>
          <w:snapToGrid w:val="0"/>
          <w:color w:val="000000" w:themeColor="text1"/>
          <w:kern w:val="0"/>
          <w:sz w:val="44"/>
          <w:szCs w:val="44"/>
          <w:lang w:val="en-US" w:eastAsia="zh-CN"/>
          <w14:textFill>
            <w14:solidFill>
              <w14:schemeClr w14:val="tx1"/>
            </w14:solidFill>
          </w14:textFill>
        </w:rPr>
        <w:t>25</w:t>
      </w:r>
      <w:r>
        <w:rPr>
          <w:rFonts w:hint="eastAsia" w:ascii="方正小标宋简体" w:hAnsi="方正小标宋简体" w:eastAsia="方正小标宋简体" w:cs="方正小标宋简体"/>
          <w:snapToGrid w:val="0"/>
          <w:color w:val="000000" w:themeColor="text1"/>
          <w:kern w:val="0"/>
          <w:sz w:val="44"/>
          <w:szCs w:val="44"/>
          <w14:textFill>
            <w14:solidFill>
              <w14:schemeClr w14:val="tx1"/>
            </w14:solidFill>
          </w14:textFill>
        </w:rPr>
        <w:t>年四川省专项职业能力日常考核计划表</w:t>
      </w:r>
    </w:p>
    <w:p w14:paraId="6527D23A">
      <w:pPr>
        <w:pStyle w:val="2"/>
        <w:keepNext w:val="0"/>
        <w:keepLines w:val="0"/>
        <w:pageBreakBefore w:val="0"/>
        <w:widowControl w:val="0"/>
        <w:kinsoku/>
        <w:wordWrap/>
        <w:overflowPunct/>
        <w:topLinePunct w:val="0"/>
        <w:autoSpaceDE/>
        <w:autoSpaceDN/>
        <w:bidi w:val="0"/>
        <w:adjustRightInd/>
        <w:snapToGrid/>
        <w:spacing w:line="320" w:lineRule="exact"/>
        <w:textAlignment w:val="auto"/>
      </w:pPr>
    </w:p>
    <w:tbl>
      <w:tblPr>
        <w:tblStyle w:val="8"/>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3981"/>
        <w:gridCol w:w="4162"/>
      </w:tblGrid>
      <w:tr w14:paraId="69A2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12" w:type="dxa"/>
            <w:shd w:val="clear" w:color="auto" w:fill="FFFFFF"/>
            <w:vAlign w:val="center"/>
          </w:tcPr>
          <w:p w14:paraId="179380D3">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000000" w:themeColor="text1"/>
                <w:spacing w:val="0"/>
                <w:kern w:val="0"/>
                <w:sz w:val="21"/>
                <w:szCs w:val="21"/>
                <w14:textFill>
                  <w14:solidFill>
                    <w14:schemeClr w14:val="tx1"/>
                  </w14:solidFill>
                </w14:textFill>
              </w:rPr>
            </w:pPr>
            <w:r>
              <w:rPr>
                <w:rFonts w:hint="eastAsia" w:ascii="宋体" w:hAnsi="宋体" w:eastAsia="宋体" w:cs="宋体"/>
                <w:b/>
                <w:bCs w:val="0"/>
                <w:color w:val="000000" w:themeColor="text1"/>
                <w:spacing w:val="0"/>
                <w:kern w:val="0"/>
                <w:sz w:val="21"/>
                <w:szCs w:val="21"/>
                <w14:textFill>
                  <w14:solidFill>
                    <w14:schemeClr w14:val="tx1"/>
                  </w14:solidFill>
                </w14:textFill>
              </w:rPr>
              <w:t>序号</w:t>
            </w:r>
          </w:p>
        </w:tc>
        <w:tc>
          <w:tcPr>
            <w:tcW w:w="3981" w:type="dxa"/>
            <w:shd w:val="clear" w:color="auto" w:fill="FFFFFF"/>
            <w:vAlign w:val="center"/>
          </w:tcPr>
          <w:p w14:paraId="13AD98B5">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000000" w:themeColor="text1"/>
                <w:spacing w:val="0"/>
                <w:kern w:val="0"/>
                <w:sz w:val="21"/>
                <w:szCs w:val="21"/>
                <w14:textFill>
                  <w14:solidFill>
                    <w14:schemeClr w14:val="tx1"/>
                  </w14:solidFill>
                </w14:textFill>
              </w:rPr>
            </w:pPr>
            <w:r>
              <w:rPr>
                <w:rFonts w:hint="eastAsia" w:ascii="宋体" w:hAnsi="宋体" w:eastAsia="宋体" w:cs="宋体"/>
                <w:b/>
                <w:bCs w:val="0"/>
                <w:color w:val="000000" w:themeColor="text1"/>
                <w:spacing w:val="0"/>
                <w:kern w:val="0"/>
                <w:sz w:val="21"/>
                <w:szCs w:val="21"/>
                <w14:textFill>
                  <w14:solidFill>
                    <w14:schemeClr w14:val="tx1"/>
                  </w14:solidFill>
                </w14:textFill>
              </w:rPr>
              <w:t>报名截止日期</w:t>
            </w:r>
          </w:p>
        </w:tc>
        <w:tc>
          <w:tcPr>
            <w:tcW w:w="4162" w:type="dxa"/>
            <w:shd w:val="clear" w:color="auto" w:fill="FFFFFF"/>
            <w:vAlign w:val="center"/>
          </w:tcPr>
          <w:p w14:paraId="0D82DB66">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val="0"/>
                <w:color w:val="000000" w:themeColor="text1"/>
                <w:spacing w:val="0"/>
                <w:kern w:val="0"/>
                <w:sz w:val="21"/>
                <w:szCs w:val="21"/>
                <w14:textFill>
                  <w14:solidFill>
                    <w14:schemeClr w14:val="tx1"/>
                  </w14:solidFill>
                </w14:textFill>
              </w:rPr>
            </w:pPr>
            <w:r>
              <w:rPr>
                <w:rFonts w:hint="eastAsia" w:ascii="宋体" w:hAnsi="宋体" w:eastAsia="宋体" w:cs="宋体"/>
                <w:b/>
                <w:bCs w:val="0"/>
                <w:color w:val="000000" w:themeColor="text1"/>
                <w:spacing w:val="0"/>
                <w:kern w:val="0"/>
                <w:sz w:val="21"/>
                <w:szCs w:val="21"/>
                <w14:textFill>
                  <w14:solidFill>
                    <w14:schemeClr w14:val="tx1"/>
                  </w14:solidFill>
                </w14:textFill>
              </w:rPr>
              <w:t>考核时间（上午9:00开始）</w:t>
            </w:r>
          </w:p>
        </w:tc>
      </w:tr>
      <w:tr w14:paraId="03C0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12" w:type="dxa"/>
            <w:vAlign w:val="center"/>
          </w:tcPr>
          <w:p w14:paraId="04D6E5E0">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1</w:t>
            </w:r>
          </w:p>
        </w:tc>
        <w:tc>
          <w:tcPr>
            <w:tcW w:w="3981" w:type="dxa"/>
            <w:vAlign w:val="center"/>
          </w:tcPr>
          <w:p w14:paraId="2203ECF5">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eastAsia="zh-CN"/>
                <w14:textFill>
                  <w14:solidFill>
                    <w14:schemeClr w14:val="tx1"/>
                  </w14:solidFill>
                </w14:textFill>
              </w:rPr>
              <w:t>2025</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年1月</w:t>
            </w: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3</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日</w:t>
            </w:r>
          </w:p>
        </w:tc>
        <w:tc>
          <w:tcPr>
            <w:tcW w:w="4162" w:type="dxa"/>
            <w:vAlign w:val="center"/>
          </w:tcPr>
          <w:p w14:paraId="7A4D274B">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eastAsia="zh-CN"/>
                <w14:textFill>
                  <w14:solidFill>
                    <w14:schemeClr w14:val="tx1"/>
                  </w14:solidFill>
                </w14:textFill>
              </w:rPr>
              <w:t>2025</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年1月</w:t>
            </w: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18</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日</w:t>
            </w:r>
          </w:p>
        </w:tc>
      </w:tr>
      <w:tr w14:paraId="09525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12" w:type="dxa"/>
            <w:vAlign w:val="center"/>
          </w:tcPr>
          <w:p w14:paraId="34E5C355">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2</w:t>
            </w:r>
          </w:p>
        </w:tc>
        <w:tc>
          <w:tcPr>
            <w:tcW w:w="3981" w:type="dxa"/>
            <w:vAlign w:val="center"/>
          </w:tcPr>
          <w:p w14:paraId="22488582">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eastAsia="zh-CN"/>
                <w14:textFill>
                  <w14:solidFill>
                    <w14:schemeClr w14:val="tx1"/>
                  </w14:solidFill>
                </w14:textFill>
              </w:rPr>
              <w:t>2025</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年1月</w:t>
            </w: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24</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日</w:t>
            </w:r>
          </w:p>
        </w:tc>
        <w:tc>
          <w:tcPr>
            <w:tcW w:w="4162" w:type="dxa"/>
            <w:vAlign w:val="center"/>
          </w:tcPr>
          <w:p w14:paraId="266E646A">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eastAsia="zh-CN"/>
                <w14:textFill>
                  <w14:solidFill>
                    <w14:schemeClr w14:val="tx1"/>
                  </w14:solidFill>
                </w14:textFill>
              </w:rPr>
              <w:t>2025</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年2月</w:t>
            </w: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22</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日</w:t>
            </w:r>
          </w:p>
        </w:tc>
      </w:tr>
      <w:tr w14:paraId="61D48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12" w:type="dxa"/>
            <w:vAlign w:val="center"/>
          </w:tcPr>
          <w:p w14:paraId="7C3AFECA">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3</w:t>
            </w:r>
          </w:p>
        </w:tc>
        <w:tc>
          <w:tcPr>
            <w:tcW w:w="3981" w:type="dxa"/>
            <w:vAlign w:val="center"/>
          </w:tcPr>
          <w:p w14:paraId="51767ABF">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eastAsia="zh-CN"/>
                <w14:textFill>
                  <w14:solidFill>
                    <w14:schemeClr w14:val="tx1"/>
                  </w14:solidFill>
                </w14:textFill>
              </w:rPr>
              <w:t>2025</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年2月</w:t>
            </w: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14</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日</w:t>
            </w:r>
          </w:p>
        </w:tc>
        <w:tc>
          <w:tcPr>
            <w:tcW w:w="4162" w:type="dxa"/>
            <w:vAlign w:val="center"/>
          </w:tcPr>
          <w:p w14:paraId="5D21D576">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eastAsia="zh-CN"/>
                <w14:textFill>
                  <w14:solidFill>
                    <w14:schemeClr w14:val="tx1"/>
                  </w14:solidFill>
                </w14:textFill>
              </w:rPr>
              <w:t>2025</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年3月</w:t>
            </w: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15</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日</w:t>
            </w:r>
          </w:p>
        </w:tc>
      </w:tr>
      <w:tr w14:paraId="69C5B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12" w:type="dxa"/>
            <w:vAlign w:val="center"/>
          </w:tcPr>
          <w:p w14:paraId="6D6091E7">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4</w:t>
            </w:r>
          </w:p>
        </w:tc>
        <w:tc>
          <w:tcPr>
            <w:tcW w:w="3981" w:type="dxa"/>
            <w:vAlign w:val="center"/>
          </w:tcPr>
          <w:p w14:paraId="66EFD6FB">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eastAsia="zh-CN"/>
                <w14:textFill>
                  <w14:solidFill>
                    <w14:schemeClr w14:val="tx1"/>
                  </w14:solidFill>
                </w14:textFill>
              </w:rPr>
              <w:t>2025</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年2月</w:t>
            </w: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28</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日</w:t>
            </w:r>
          </w:p>
        </w:tc>
        <w:tc>
          <w:tcPr>
            <w:tcW w:w="4162" w:type="dxa"/>
            <w:vAlign w:val="center"/>
          </w:tcPr>
          <w:p w14:paraId="2480E5F4">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eastAsia="zh-CN"/>
                <w14:textFill>
                  <w14:solidFill>
                    <w14:schemeClr w14:val="tx1"/>
                  </w14:solidFill>
                </w14:textFill>
              </w:rPr>
              <w:t>2025</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年3月</w:t>
            </w: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29</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日</w:t>
            </w:r>
          </w:p>
        </w:tc>
      </w:tr>
      <w:tr w14:paraId="420B2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12" w:type="dxa"/>
            <w:vAlign w:val="center"/>
          </w:tcPr>
          <w:p w14:paraId="249D5ECD">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5</w:t>
            </w:r>
          </w:p>
        </w:tc>
        <w:tc>
          <w:tcPr>
            <w:tcW w:w="3981" w:type="dxa"/>
            <w:vAlign w:val="center"/>
          </w:tcPr>
          <w:p w14:paraId="49115C7D">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eastAsia="zh-CN"/>
                <w14:textFill>
                  <w14:solidFill>
                    <w14:schemeClr w14:val="tx1"/>
                  </w14:solidFill>
                </w14:textFill>
              </w:rPr>
              <w:t>2025</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年3月</w:t>
            </w: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14</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日</w:t>
            </w:r>
          </w:p>
        </w:tc>
        <w:tc>
          <w:tcPr>
            <w:tcW w:w="4162" w:type="dxa"/>
            <w:vAlign w:val="center"/>
          </w:tcPr>
          <w:p w14:paraId="05B3CD24">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eastAsia="zh-CN"/>
                <w14:textFill>
                  <w14:solidFill>
                    <w14:schemeClr w14:val="tx1"/>
                  </w14:solidFill>
                </w14:textFill>
              </w:rPr>
              <w:t>2025</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年4月</w:t>
            </w: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12</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日</w:t>
            </w:r>
          </w:p>
        </w:tc>
      </w:tr>
      <w:tr w14:paraId="689C4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12" w:type="dxa"/>
            <w:vAlign w:val="center"/>
          </w:tcPr>
          <w:p w14:paraId="2F443B91">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6</w:t>
            </w:r>
          </w:p>
        </w:tc>
        <w:tc>
          <w:tcPr>
            <w:tcW w:w="3981" w:type="dxa"/>
            <w:vAlign w:val="center"/>
          </w:tcPr>
          <w:p w14:paraId="61D4CC5A">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eastAsia="zh-CN"/>
                <w14:textFill>
                  <w14:solidFill>
                    <w14:schemeClr w14:val="tx1"/>
                  </w14:solidFill>
                </w14:textFill>
              </w:rPr>
              <w:t>2025</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年3月</w:t>
            </w: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28</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日</w:t>
            </w:r>
          </w:p>
        </w:tc>
        <w:tc>
          <w:tcPr>
            <w:tcW w:w="4162" w:type="dxa"/>
            <w:vAlign w:val="center"/>
          </w:tcPr>
          <w:p w14:paraId="2EA6DCA8">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eastAsia="zh-CN"/>
                <w14:textFill>
                  <w14:solidFill>
                    <w14:schemeClr w14:val="tx1"/>
                  </w14:solidFill>
                </w14:textFill>
              </w:rPr>
              <w:t>2025</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年4月</w:t>
            </w: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26</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日</w:t>
            </w:r>
          </w:p>
        </w:tc>
      </w:tr>
      <w:tr w14:paraId="57DD1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12" w:type="dxa"/>
            <w:vAlign w:val="center"/>
          </w:tcPr>
          <w:p w14:paraId="3FFABEFF">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lang w:eastAsia="zh-CN"/>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7</w:t>
            </w:r>
          </w:p>
        </w:tc>
        <w:tc>
          <w:tcPr>
            <w:tcW w:w="3981" w:type="dxa"/>
            <w:vAlign w:val="center"/>
          </w:tcPr>
          <w:p w14:paraId="2039A2E1">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eastAsia="zh-CN"/>
                <w14:textFill>
                  <w14:solidFill>
                    <w14:schemeClr w14:val="tx1"/>
                  </w14:solidFill>
                </w14:textFill>
              </w:rPr>
              <w:t>2025</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年4月</w:t>
            </w: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25</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日</w:t>
            </w:r>
          </w:p>
        </w:tc>
        <w:tc>
          <w:tcPr>
            <w:tcW w:w="4162" w:type="dxa"/>
            <w:vAlign w:val="center"/>
          </w:tcPr>
          <w:p w14:paraId="5982961F">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eastAsia="zh-CN"/>
                <w14:textFill>
                  <w14:solidFill>
                    <w14:schemeClr w14:val="tx1"/>
                  </w14:solidFill>
                </w14:textFill>
              </w:rPr>
              <w:t>2025</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年5月</w:t>
            </w: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24</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日</w:t>
            </w:r>
          </w:p>
        </w:tc>
      </w:tr>
      <w:tr w14:paraId="728E3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12" w:type="dxa"/>
            <w:vAlign w:val="center"/>
          </w:tcPr>
          <w:p w14:paraId="7D20583E">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lang w:eastAsia="zh-CN"/>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8</w:t>
            </w:r>
          </w:p>
        </w:tc>
        <w:tc>
          <w:tcPr>
            <w:tcW w:w="3981" w:type="dxa"/>
            <w:vAlign w:val="center"/>
          </w:tcPr>
          <w:p w14:paraId="443A8A51">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eastAsia="zh-CN"/>
                <w14:textFill>
                  <w14:solidFill>
                    <w14:schemeClr w14:val="tx1"/>
                  </w14:solidFill>
                </w14:textFill>
              </w:rPr>
              <w:t>2025</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年5月</w:t>
            </w: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16</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日</w:t>
            </w:r>
          </w:p>
        </w:tc>
        <w:tc>
          <w:tcPr>
            <w:tcW w:w="4162" w:type="dxa"/>
            <w:vAlign w:val="center"/>
          </w:tcPr>
          <w:p w14:paraId="3CF989EB">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eastAsia="zh-CN"/>
                <w14:textFill>
                  <w14:solidFill>
                    <w14:schemeClr w14:val="tx1"/>
                  </w14:solidFill>
                </w14:textFill>
              </w:rPr>
              <w:t>2025</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年6月</w:t>
            </w: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14</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日</w:t>
            </w:r>
          </w:p>
        </w:tc>
      </w:tr>
      <w:tr w14:paraId="39BD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12" w:type="dxa"/>
            <w:vAlign w:val="center"/>
          </w:tcPr>
          <w:p w14:paraId="655D681A">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lang w:eastAsia="zh-CN"/>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9</w:t>
            </w:r>
          </w:p>
        </w:tc>
        <w:tc>
          <w:tcPr>
            <w:tcW w:w="3981" w:type="dxa"/>
            <w:vAlign w:val="center"/>
          </w:tcPr>
          <w:p w14:paraId="0532C83D">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eastAsia="zh-CN"/>
                <w14:textFill>
                  <w14:solidFill>
                    <w14:schemeClr w14:val="tx1"/>
                  </w14:solidFill>
                </w14:textFill>
              </w:rPr>
              <w:t>2025</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年5月</w:t>
            </w: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30</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日</w:t>
            </w:r>
          </w:p>
        </w:tc>
        <w:tc>
          <w:tcPr>
            <w:tcW w:w="4162" w:type="dxa"/>
            <w:vAlign w:val="center"/>
          </w:tcPr>
          <w:p w14:paraId="51FCFF63">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eastAsia="zh-CN"/>
                <w14:textFill>
                  <w14:solidFill>
                    <w14:schemeClr w14:val="tx1"/>
                  </w14:solidFill>
                </w14:textFill>
              </w:rPr>
              <w:t>2025</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年6月</w:t>
            </w: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28</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日</w:t>
            </w:r>
          </w:p>
        </w:tc>
      </w:tr>
      <w:tr w14:paraId="3042E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12" w:type="dxa"/>
            <w:vAlign w:val="center"/>
          </w:tcPr>
          <w:p w14:paraId="6E1847FF">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lang w:eastAsia="zh-CN"/>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1</w:t>
            </w: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0</w:t>
            </w:r>
          </w:p>
        </w:tc>
        <w:tc>
          <w:tcPr>
            <w:tcW w:w="3981" w:type="dxa"/>
            <w:vAlign w:val="center"/>
          </w:tcPr>
          <w:p w14:paraId="78364D1C">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eastAsia="zh-CN"/>
                <w14:textFill>
                  <w14:solidFill>
                    <w14:schemeClr w14:val="tx1"/>
                  </w14:solidFill>
                </w14:textFill>
              </w:rPr>
              <w:t>2025</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年6月</w:t>
            </w: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13</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日</w:t>
            </w:r>
          </w:p>
        </w:tc>
        <w:tc>
          <w:tcPr>
            <w:tcW w:w="4162" w:type="dxa"/>
            <w:vAlign w:val="center"/>
          </w:tcPr>
          <w:p w14:paraId="322D68D9">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eastAsia="zh-CN"/>
                <w14:textFill>
                  <w14:solidFill>
                    <w14:schemeClr w14:val="tx1"/>
                  </w14:solidFill>
                </w14:textFill>
              </w:rPr>
              <w:t>2025</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年7月</w:t>
            </w: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12</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日</w:t>
            </w:r>
          </w:p>
        </w:tc>
      </w:tr>
      <w:tr w14:paraId="0BC60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12" w:type="dxa"/>
            <w:vAlign w:val="center"/>
          </w:tcPr>
          <w:p w14:paraId="4BF969EA">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11</w:t>
            </w:r>
          </w:p>
        </w:tc>
        <w:tc>
          <w:tcPr>
            <w:tcW w:w="3981" w:type="dxa"/>
            <w:vAlign w:val="center"/>
          </w:tcPr>
          <w:p w14:paraId="48E35D3E">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eastAsia="zh-CN"/>
                <w14:textFill>
                  <w14:solidFill>
                    <w14:schemeClr w14:val="tx1"/>
                  </w14:solidFill>
                </w14:textFill>
              </w:rPr>
              <w:t>2025</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年6月</w:t>
            </w: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27</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日</w:t>
            </w:r>
          </w:p>
        </w:tc>
        <w:tc>
          <w:tcPr>
            <w:tcW w:w="4162" w:type="dxa"/>
            <w:vAlign w:val="center"/>
          </w:tcPr>
          <w:p w14:paraId="66938288">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eastAsia="zh-CN"/>
                <w14:textFill>
                  <w14:solidFill>
                    <w14:schemeClr w14:val="tx1"/>
                  </w14:solidFill>
                </w14:textFill>
              </w:rPr>
              <w:t>2025</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年7月</w:t>
            </w: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26</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日</w:t>
            </w:r>
          </w:p>
        </w:tc>
      </w:tr>
      <w:tr w14:paraId="3C0B0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12" w:type="dxa"/>
            <w:vAlign w:val="center"/>
          </w:tcPr>
          <w:p w14:paraId="5B7487B6">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12</w:t>
            </w:r>
          </w:p>
        </w:tc>
        <w:tc>
          <w:tcPr>
            <w:tcW w:w="3981" w:type="dxa"/>
            <w:vAlign w:val="center"/>
          </w:tcPr>
          <w:p w14:paraId="24A36261">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eastAsia="zh-CN"/>
                <w14:textFill>
                  <w14:solidFill>
                    <w14:schemeClr w14:val="tx1"/>
                  </w14:solidFill>
                </w14:textFill>
              </w:rPr>
              <w:t>2025</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年7月</w:t>
            </w: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11</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日</w:t>
            </w:r>
          </w:p>
        </w:tc>
        <w:tc>
          <w:tcPr>
            <w:tcW w:w="4162" w:type="dxa"/>
            <w:vAlign w:val="center"/>
          </w:tcPr>
          <w:p w14:paraId="575BC09E">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eastAsia="zh-CN"/>
                <w14:textFill>
                  <w14:solidFill>
                    <w14:schemeClr w14:val="tx1"/>
                  </w14:solidFill>
                </w14:textFill>
              </w:rPr>
              <w:t>2025</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年8月</w:t>
            </w: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9</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日</w:t>
            </w:r>
          </w:p>
        </w:tc>
      </w:tr>
      <w:tr w14:paraId="3D97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12" w:type="dxa"/>
            <w:vAlign w:val="center"/>
          </w:tcPr>
          <w:p w14:paraId="1BE713EF">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13</w:t>
            </w:r>
          </w:p>
        </w:tc>
        <w:tc>
          <w:tcPr>
            <w:tcW w:w="3981" w:type="dxa"/>
            <w:vAlign w:val="center"/>
          </w:tcPr>
          <w:p w14:paraId="3DC9F518">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eastAsia="zh-CN"/>
                <w14:textFill>
                  <w14:solidFill>
                    <w14:schemeClr w14:val="tx1"/>
                  </w14:solidFill>
                </w14:textFill>
              </w:rPr>
              <w:t>2025</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年7月</w:t>
            </w: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25</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日</w:t>
            </w:r>
          </w:p>
        </w:tc>
        <w:tc>
          <w:tcPr>
            <w:tcW w:w="4162" w:type="dxa"/>
            <w:vAlign w:val="center"/>
          </w:tcPr>
          <w:p w14:paraId="0B1B2BFB">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eastAsia="zh-CN"/>
                <w14:textFill>
                  <w14:solidFill>
                    <w14:schemeClr w14:val="tx1"/>
                  </w14:solidFill>
                </w14:textFill>
              </w:rPr>
              <w:t>2025</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年8月</w:t>
            </w: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23</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日</w:t>
            </w:r>
          </w:p>
        </w:tc>
      </w:tr>
      <w:tr w14:paraId="298C5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12" w:type="dxa"/>
            <w:vAlign w:val="center"/>
          </w:tcPr>
          <w:p w14:paraId="4FB69230">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14</w:t>
            </w:r>
          </w:p>
        </w:tc>
        <w:tc>
          <w:tcPr>
            <w:tcW w:w="3981" w:type="dxa"/>
            <w:vAlign w:val="center"/>
          </w:tcPr>
          <w:p w14:paraId="0376A2E8">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eastAsia="zh-CN"/>
                <w14:textFill>
                  <w14:solidFill>
                    <w14:schemeClr w14:val="tx1"/>
                  </w14:solidFill>
                </w14:textFill>
              </w:rPr>
              <w:t>2025</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年8月</w:t>
            </w: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15</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日</w:t>
            </w:r>
          </w:p>
        </w:tc>
        <w:tc>
          <w:tcPr>
            <w:tcW w:w="4162" w:type="dxa"/>
            <w:vAlign w:val="center"/>
          </w:tcPr>
          <w:p w14:paraId="6C01260A">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eastAsia="zh-CN"/>
                <w14:textFill>
                  <w14:solidFill>
                    <w14:schemeClr w14:val="tx1"/>
                  </w14:solidFill>
                </w14:textFill>
              </w:rPr>
              <w:t>2025</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年9月</w:t>
            </w: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13</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日</w:t>
            </w:r>
          </w:p>
        </w:tc>
      </w:tr>
      <w:tr w14:paraId="1267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12" w:type="dxa"/>
            <w:vAlign w:val="center"/>
          </w:tcPr>
          <w:p w14:paraId="61205AB2">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15</w:t>
            </w:r>
          </w:p>
        </w:tc>
        <w:tc>
          <w:tcPr>
            <w:tcW w:w="3981" w:type="dxa"/>
            <w:vAlign w:val="center"/>
          </w:tcPr>
          <w:p w14:paraId="4C07A86E">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eastAsia="zh-CN"/>
                <w14:textFill>
                  <w14:solidFill>
                    <w14:schemeClr w14:val="tx1"/>
                  </w14:solidFill>
                </w14:textFill>
              </w:rPr>
              <w:t>2025</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年8月</w:t>
            </w: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29</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日</w:t>
            </w:r>
          </w:p>
        </w:tc>
        <w:tc>
          <w:tcPr>
            <w:tcW w:w="4162" w:type="dxa"/>
            <w:vAlign w:val="center"/>
          </w:tcPr>
          <w:p w14:paraId="2D11F0DF">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eastAsia="zh-CN"/>
                <w14:textFill>
                  <w14:solidFill>
                    <w14:schemeClr w14:val="tx1"/>
                  </w14:solidFill>
                </w14:textFill>
              </w:rPr>
              <w:t>2025</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年9月</w:t>
            </w: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27</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日</w:t>
            </w:r>
          </w:p>
        </w:tc>
      </w:tr>
      <w:tr w14:paraId="1FD49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12" w:type="dxa"/>
            <w:vAlign w:val="center"/>
          </w:tcPr>
          <w:p w14:paraId="47D8A292">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16</w:t>
            </w:r>
          </w:p>
        </w:tc>
        <w:tc>
          <w:tcPr>
            <w:tcW w:w="3981" w:type="dxa"/>
            <w:vAlign w:val="center"/>
          </w:tcPr>
          <w:p w14:paraId="3258E888">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eastAsia="zh-CN"/>
                <w14:textFill>
                  <w14:solidFill>
                    <w14:schemeClr w14:val="tx1"/>
                  </w14:solidFill>
                </w14:textFill>
              </w:rPr>
              <w:t>2025</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年9月</w:t>
            </w: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19</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日</w:t>
            </w:r>
          </w:p>
        </w:tc>
        <w:tc>
          <w:tcPr>
            <w:tcW w:w="4162" w:type="dxa"/>
            <w:vAlign w:val="center"/>
          </w:tcPr>
          <w:p w14:paraId="58737658">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eastAsia="zh-CN"/>
                <w14:textFill>
                  <w14:solidFill>
                    <w14:schemeClr w14:val="tx1"/>
                  </w14:solidFill>
                </w14:textFill>
              </w:rPr>
              <w:t>2025</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年10月</w:t>
            </w: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18</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日</w:t>
            </w:r>
          </w:p>
        </w:tc>
      </w:tr>
      <w:tr w14:paraId="4294C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12" w:type="dxa"/>
            <w:vAlign w:val="center"/>
          </w:tcPr>
          <w:p w14:paraId="0A367A11">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17</w:t>
            </w:r>
          </w:p>
        </w:tc>
        <w:tc>
          <w:tcPr>
            <w:tcW w:w="3981" w:type="dxa"/>
            <w:vAlign w:val="center"/>
          </w:tcPr>
          <w:p w14:paraId="17D91354">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eastAsia="zh-CN"/>
                <w14:textFill>
                  <w14:solidFill>
                    <w14:schemeClr w14:val="tx1"/>
                  </w14:solidFill>
                </w14:textFill>
              </w:rPr>
              <w:t>2025</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年10月</w:t>
            </w: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10</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日</w:t>
            </w:r>
          </w:p>
        </w:tc>
        <w:tc>
          <w:tcPr>
            <w:tcW w:w="4162" w:type="dxa"/>
            <w:vAlign w:val="center"/>
          </w:tcPr>
          <w:p w14:paraId="3BDF5EAE">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eastAsia="zh-CN"/>
                <w14:textFill>
                  <w14:solidFill>
                    <w14:schemeClr w14:val="tx1"/>
                  </w14:solidFill>
                </w14:textFill>
              </w:rPr>
              <w:t>2025</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年11月</w:t>
            </w: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8</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日</w:t>
            </w:r>
          </w:p>
        </w:tc>
      </w:tr>
      <w:tr w14:paraId="312E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12" w:type="dxa"/>
            <w:vAlign w:val="center"/>
          </w:tcPr>
          <w:p w14:paraId="3524E4D1">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18</w:t>
            </w:r>
          </w:p>
        </w:tc>
        <w:tc>
          <w:tcPr>
            <w:tcW w:w="3981" w:type="dxa"/>
            <w:vAlign w:val="center"/>
          </w:tcPr>
          <w:p w14:paraId="2C988F22">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eastAsia="zh-CN"/>
                <w14:textFill>
                  <w14:solidFill>
                    <w14:schemeClr w14:val="tx1"/>
                  </w14:solidFill>
                </w14:textFill>
              </w:rPr>
              <w:t>2025</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年10月</w:t>
            </w: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24</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日</w:t>
            </w:r>
          </w:p>
        </w:tc>
        <w:tc>
          <w:tcPr>
            <w:tcW w:w="4162" w:type="dxa"/>
            <w:vAlign w:val="center"/>
          </w:tcPr>
          <w:p w14:paraId="5A41E7CB">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eastAsia="zh-CN"/>
                <w14:textFill>
                  <w14:solidFill>
                    <w14:schemeClr w14:val="tx1"/>
                  </w14:solidFill>
                </w14:textFill>
              </w:rPr>
              <w:t>2025</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年11月</w:t>
            </w: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22</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日</w:t>
            </w:r>
          </w:p>
        </w:tc>
      </w:tr>
      <w:tr w14:paraId="7109A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12" w:type="dxa"/>
            <w:vAlign w:val="center"/>
          </w:tcPr>
          <w:p w14:paraId="1825D9D8">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19</w:t>
            </w:r>
          </w:p>
        </w:tc>
        <w:tc>
          <w:tcPr>
            <w:tcW w:w="3981" w:type="dxa"/>
            <w:vAlign w:val="center"/>
          </w:tcPr>
          <w:p w14:paraId="6F57A9CD">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eastAsia="zh-CN"/>
                <w14:textFill>
                  <w14:solidFill>
                    <w14:schemeClr w14:val="tx1"/>
                  </w14:solidFill>
                </w14:textFill>
              </w:rPr>
              <w:t>2025</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年1</w:t>
            </w: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1月14</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日</w:t>
            </w:r>
          </w:p>
        </w:tc>
        <w:tc>
          <w:tcPr>
            <w:tcW w:w="4162" w:type="dxa"/>
            <w:vAlign w:val="center"/>
          </w:tcPr>
          <w:p w14:paraId="5203E030">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eastAsia="zh-CN"/>
                <w14:textFill>
                  <w14:solidFill>
                    <w14:schemeClr w14:val="tx1"/>
                  </w14:solidFill>
                </w14:textFill>
              </w:rPr>
              <w:t>2025</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年12月1</w:t>
            </w: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3</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日</w:t>
            </w:r>
          </w:p>
        </w:tc>
      </w:tr>
      <w:tr w14:paraId="6F8B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12" w:type="dxa"/>
            <w:vAlign w:val="center"/>
          </w:tcPr>
          <w:p w14:paraId="22031C02">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20</w:t>
            </w:r>
          </w:p>
        </w:tc>
        <w:tc>
          <w:tcPr>
            <w:tcW w:w="3981" w:type="dxa"/>
            <w:vAlign w:val="center"/>
          </w:tcPr>
          <w:p w14:paraId="72AD440C">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eastAsia="zh-CN"/>
                <w14:textFill>
                  <w14:solidFill>
                    <w14:schemeClr w14:val="tx1"/>
                  </w14:solidFill>
                </w14:textFill>
              </w:rPr>
              <w:t>2025</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年11月</w:t>
            </w: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28</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日</w:t>
            </w:r>
          </w:p>
        </w:tc>
        <w:tc>
          <w:tcPr>
            <w:tcW w:w="4162" w:type="dxa"/>
            <w:vAlign w:val="center"/>
          </w:tcPr>
          <w:p w14:paraId="17D1220C">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pPr>
            <w:r>
              <w:rPr>
                <w:rFonts w:hint="eastAsia" w:ascii="Times New Roman" w:hAnsi="Times New Roman" w:cs="Times New Roman" w:eastAsiaTheme="majorEastAsia"/>
                <w:color w:val="000000" w:themeColor="text1"/>
                <w:sz w:val="21"/>
                <w:szCs w:val="21"/>
                <w:shd w:val="clear" w:color="auto" w:fill="auto"/>
                <w:lang w:eastAsia="zh-CN"/>
                <w14:textFill>
                  <w14:solidFill>
                    <w14:schemeClr w14:val="tx1"/>
                  </w14:solidFill>
                </w14:textFill>
              </w:rPr>
              <w:t>2025</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年12月</w:t>
            </w:r>
            <w:r>
              <w:rPr>
                <w:rFonts w:hint="eastAsia" w:ascii="Times New Roman" w:hAnsi="Times New Roman" w:cs="Times New Roman" w:eastAsiaTheme="majorEastAsia"/>
                <w:color w:val="000000" w:themeColor="text1"/>
                <w:sz w:val="21"/>
                <w:szCs w:val="21"/>
                <w:shd w:val="clear" w:color="auto" w:fill="auto"/>
                <w:lang w:val="en-US" w:eastAsia="zh-CN"/>
                <w14:textFill>
                  <w14:solidFill>
                    <w14:schemeClr w14:val="tx1"/>
                  </w14:solidFill>
                </w14:textFill>
              </w:rPr>
              <w:t>27</w:t>
            </w:r>
            <w:r>
              <w:rPr>
                <w:rFonts w:hint="eastAsia" w:ascii="Times New Roman" w:hAnsi="Times New Roman" w:cs="Times New Roman" w:eastAsiaTheme="majorEastAsia"/>
                <w:color w:val="000000" w:themeColor="text1"/>
                <w:sz w:val="21"/>
                <w:szCs w:val="21"/>
                <w:shd w:val="clear" w:color="auto" w:fill="auto"/>
                <w14:textFill>
                  <w14:solidFill>
                    <w14:schemeClr w14:val="tx1"/>
                  </w14:solidFill>
                </w14:textFill>
              </w:rPr>
              <w:t>日</w:t>
            </w:r>
          </w:p>
        </w:tc>
      </w:tr>
    </w:tbl>
    <w:p w14:paraId="693924E1">
      <w:pPr>
        <w:adjustRightInd w:val="0"/>
        <w:snapToGrid w:val="0"/>
        <w:spacing w:line="500" w:lineRule="exac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备注：1.报名截止前需同时向省、市（州）职鉴中心提交相关纸质资料，</w:t>
      </w:r>
    </w:p>
    <w:p w14:paraId="39DA0813">
      <w:pPr>
        <w:adjustRightInd w:val="0"/>
        <w:snapToGrid w:val="0"/>
        <w:spacing w:line="500" w:lineRule="exact"/>
        <w:ind w:firstLine="1061" w:firstLineChars="379"/>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逾期未报视为弃权。</w:t>
      </w:r>
    </w:p>
    <w:p w14:paraId="2E8AE64C">
      <w:pPr>
        <w:adjustRightInd w:val="0"/>
        <w:snapToGrid w:val="0"/>
        <w:spacing w:line="500" w:lineRule="exact"/>
        <w:ind w:firstLine="840" w:firstLineChars="3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2.专项职业能力考核按照计划表开始日期7日内完成考核。</w:t>
      </w:r>
    </w:p>
    <w:p w14:paraId="52E585DF">
      <w:pPr>
        <w:tabs>
          <w:tab w:val="left" w:pos="312"/>
        </w:tabs>
        <w:autoSpaceDE w:val="0"/>
        <w:autoSpaceDN w:val="0"/>
        <w:adjustRightInd w:val="0"/>
        <w:snapToGrid w:val="0"/>
        <w:spacing w:line="500" w:lineRule="exact"/>
        <w:ind w:firstLine="840" w:firstLineChars="3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3.具体考核时间和地点以准考证为准。</w:t>
      </w:r>
    </w:p>
    <w:sectPr>
      <w:footerReference r:id="rId3" w:type="default"/>
      <w:footerReference r:id="rId4" w:type="even"/>
      <w:pgSz w:w="11906" w:h="16838"/>
      <w:pgMar w:top="2098" w:right="1474" w:bottom="1984" w:left="1588" w:header="851" w:footer="992" w:gutter="0"/>
      <w:pgNumType w:start="1"/>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0072782"/>
      <w:docPartObj>
        <w:docPartGallery w:val="autotext"/>
      </w:docPartObj>
    </w:sdtPr>
    <w:sdtContent>
      <w:p w14:paraId="4206CC0A">
        <w:pPr>
          <w:pStyle w:val="3"/>
          <w:jc w:val="center"/>
        </w:pPr>
        <w:r>
          <w:t>　　　　　　　　　　　　　　　　　　　　　　　　　　　　　　　　　　　　　　　　　　　　</w:t>
        </w:r>
        <w:r>
          <w:rPr>
            <w:rFonts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asciiTheme="minorEastAsia" w:hAnsiTheme="minor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F0A1B">
    <w:pPr>
      <w:pStyle w:val="3"/>
    </w:pPr>
    <w:r>
      <w:rPr>
        <w:rFonts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asciiTheme="minorEastAsia" w:hAnsiTheme="minor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1OTRkNjVlZjkwYzhmNWJkMzQ3N2Q2ZWY5NzE3ODgifQ=="/>
  </w:docVars>
  <w:rsids>
    <w:rsidRoot w:val="00EC4BBC"/>
    <w:rsid w:val="0002250A"/>
    <w:rsid w:val="00026188"/>
    <w:rsid w:val="0007008A"/>
    <w:rsid w:val="000F00A3"/>
    <w:rsid w:val="00116FD3"/>
    <w:rsid w:val="001C25AE"/>
    <w:rsid w:val="001F79D7"/>
    <w:rsid w:val="00210DB6"/>
    <w:rsid w:val="00331B11"/>
    <w:rsid w:val="003525FB"/>
    <w:rsid w:val="00391D9F"/>
    <w:rsid w:val="003B0D15"/>
    <w:rsid w:val="00456A50"/>
    <w:rsid w:val="004657CC"/>
    <w:rsid w:val="004A35CC"/>
    <w:rsid w:val="004E2FD1"/>
    <w:rsid w:val="0053249A"/>
    <w:rsid w:val="00562191"/>
    <w:rsid w:val="0057376D"/>
    <w:rsid w:val="005E004D"/>
    <w:rsid w:val="00620423"/>
    <w:rsid w:val="00626F9D"/>
    <w:rsid w:val="006801E5"/>
    <w:rsid w:val="00695FF7"/>
    <w:rsid w:val="00696A54"/>
    <w:rsid w:val="006D4F98"/>
    <w:rsid w:val="006E7F43"/>
    <w:rsid w:val="007133ED"/>
    <w:rsid w:val="00732C63"/>
    <w:rsid w:val="00747D7C"/>
    <w:rsid w:val="00753690"/>
    <w:rsid w:val="00763ACA"/>
    <w:rsid w:val="00786DC0"/>
    <w:rsid w:val="007957F3"/>
    <w:rsid w:val="007E7B65"/>
    <w:rsid w:val="00830D8D"/>
    <w:rsid w:val="008F0208"/>
    <w:rsid w:val="0096097E"/>
    <w:rsid w:val="0099635A"/>
    <w:rsid w:val="00A00404"/>
    <w:rsid w:val="00A052FB"/>
    <w:rsid w:val="00A06169"/>
    <w:rsid w:val="00A07156"/>
    <w:rsid w:val="00BA3BBE"/>
    <w:rsid w:val="00BE492C"/>
    <w:rsid w:val="00C1024D"/>
    <w:rsid w:val="00C65CB0"/>
    <w:rsid w:val="00CA779D"/>
    <w:rsid w:val="00CF3985"/>
    <w:rsid w:val="00DC6777"/>
    <w:rsid w:val="00DD155F"/>
    <w:rsid w:val="00E7130C"/>
    <w:rsid w:val="00E71D18"/>
    <w:rsid w:val="00EA6D01"/>
    <w:rsid w:val="00EC4BBC"/>
    <w:rsid w:val="00F663A5"/>
    <w:rsid w:val="00F9371C"/>
    <w:rsid w:val="00FA1BB0"/>
    <w:rsid w:val="01180F30"/>
    <w:rsid w:val="019A3A02"/>
    <w:rsid w:val="0365214C"/>
    <w:rsid w:val="04DF2D54"/>
    <w:rsid w:val="07124399"/>
    <w:rsid w:val="07237E97"/>
    <w:rsid w:val="072D2F81"/>
    <w:rsid w:val="07943000"/>
    <w:rsid w:val="08F0070A"/>
    <w:rsid w:val="0C8F781F"/>
    <w:rsid w:val="0D2C775F"/>
    <w:rsid w:val="0F41602A"/>
    <w:rsid w:val="144638D4"/>
    <w:rsid w:val="151B6B0E"/>
    <w:rsid w:val="178667E7"/>
    <w:rsid w:val="1905183F"/>
    <w:rsid w:val="1A5571F1"/>
    <w:rsid w:val="1AE7541B"/>
    <w:rsid w:val="1C3A7823"/>
    <w:rsid w:val="1C901ED1"/>
    <w:rsid w:val="1DBB0E8E"/>
    <w:rsid w:val="20D7074A"/>
    <w:rsid w:val="229844DF"/>
    <w:rsid w:val="25295D8B"/>
    <w:rsid w:val="253B0B07"/>
    <w:rsid w:val="25875D6C"/>
    <w:rsid w:val="271C2AC8"/>
    <w:rsid w:val="28754330"/>
    <w:rsid w:val="2A8433D1"/>
    <w:rsid w:val="2BCA6ECA"/>
    <w:rsid w:val="2BDB43C9"/>
    <w:rsid w:val="2BF81500"/>
    <w:rsid w:val="2D183E58"/>
    <w:rsid w:val="2DA82E96"/>
    <w:rsid w:val="2DFD2DFD"/>
    <w:rsid w:val="2EB711FE"/>
    <w:rsid w:val="313D1952"/>
    <w:rsid w:val="33093FF2"/>
    <w:rsid w:val="331D7A9E"/>
    <w:rsid w:val="356B2D42"/>
    <w:rsid w:val="361F2E27"/>
    <w:rsid w:val="37767CCD"/>
    <w:rsid w:val="37857B6D"/>
    <w:rsid w:val="39C65C58"/>
    <w:rsid w:val="3CAC611A"/>
    <w:rsid w:val="3CE85E26"/>
    <w:rsid w:val="3F6D6DB0"/>
    <w:rsid w:val="42954E61"/>
    <w:rsid w:val="429F227D"/>
    <w:rsid w:val="47EF15B1"/>
    <w:rsid w:val="48F45EDE"/>
    <w:rsid w:val="49136BE9"/>
    <w:rsid w:val="4D225FFD"/>
    <w:rsid w:val="4EFF657E"/>
    <w:rsid w:val="51FF04FD"/>
    <w:rsid w:val="52A6488D"/>
    <w:rsid w:val="53E90E81"/>
    <w:rsid w:val="55A559A5"/>
    <w:rsid w:val="5641747C"/>
    <w:rsid w:val="57CC7219"/>
    <w:rsid w:val="5A7D0C9E"/>
    <w:rsid w:val="5A955FE8"/>
    <w:rsid w:val="5C453760"/>
    <w:rsid w:val="5DA24521"/>
    <w:rsid w:val="600A4D82"/>
    <w:rsid w:val="628726EF"/>
    <w:rsid w:val="63F024E1"/>
    <w:rsid w:val="65384140"/>
    <w:rsid w:val="65AD0EE5"/>
    <w:rsid w:val="671A54C9"/>
    <w:rsid w:val="675144C0"/>
    <w:rsid w:val="68906041"/>
    <w:rsid w:val="695005BC"/>
    <w:rsid w:val="69BE072A"/>
    <w:rsid w:val="6E3B256F"/>
    <w:rsid w:val="6F307954"/>
    <w:rsid w:val="6F58135C"/>
    <w:rsid w:val="6F871F4B"/>
    <w:rsid w:val="6FA0300D"/>
    <w:rsid w:val="70F35AAE"/>
    <w:rsid w:val="71533651"/>
    <w:rsid w:val="7460416B"/>
    <w:rsid w:val="75745452"/>
    <w:rsid w:val="76722E12"/>
    <w:rsid w:val="76AE4262"/>
    <w:rsid w:val="76F36118"/>
    <w:rsid w:val="77D0645A"/>
    <w:rsid w:val="78FA4D18"/>
    <w:rsid w:val="79B6025F"/>
    <w:rsid w:val="7A747570"/>
    <w:rsid w:val="7AEC5358"/>
    <w:rsid w:val="7B320514"/>
    <w:rsid w:val="7BA2010D"/>
    <w:rsid w:val="7C0374BB"/>
    <w:rsid w:val="7C98365B"/>
    <w:rsid w:val="7D061CC1"/>
    <w:rsid w:val="7D6A25E0"/>
    <w:rsid w:val="7E5C6C04"/>
    <w:rsid w:val="7E8B3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宋体" w:hAnsi="宋体" w:eastAsia="宋体" w:cs="宋体"/>
      <w:sz w:val="92"/>
      <w:szCs w:val="92"/>
      <w:lang w:eastAsia="en-US"/>
    </w:rPr>
  </w:style>
  <w:style w:type="paragraph" w:styleId="3">
    <w:name w:val="footer"/>
    <w:basedOn w:val="1"/>
    <w:link w:val="14"/>
    <w:qFormat/>
    <w:uiPriority w:val="99"/>
    <w:pPr>
      <w:tabs>
        <w:tab w:val="center" w:pos="4153"/>
        <w:tab w:val="right" w:pos="8306"/>
      </w:tabs>
      <w:snapToGrid w:val="0"/>
      <w:jc w:val="left"/>
    </w:pPr>
    <w:rPr>
      <w:sz w:val="18"/>
    </w:rPr>
  </w:style>
  <w:style w:type="paragraph" w:styleId="4">
    <w:name w:val="Date"/>
    <w:basedOn w:val="1"/>
    <w:next w:val="1"/>
    <w:link w:val="15"/>
    <w:qFormat/>
    <w:uiPriority w:val="0"/>
    <w:pPr>
      <w:ind w:left="100" w:leftChars="2500"/>
    </w:pPr>
  </w:style>
  <w:style w:type="paragraph" w:styleId="5">
    <w:name w:val="Balloon Text"/>
    <w:basedOn w:val="1"/>
    <w:link w:val="13"/>
    <w:qFormat/>
    <w:uiPriority w:val="0"/>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line="580" w:lineRule="exact"/>
      <w:ind w:firstLine="616" w:firstLineChars="200"/>
    </w:pPr>
    <w:rPr>
      <w:rFonts w:ascii="Times New Roman" w:hAnsi="Times New Roman" w:eastAsia="仿宋_GB2312" w:cs="Times New Roman"/>
      <w:color w:val="000000"/>
      <w:spacing w:val="-6"/>
      <w:kern w:val="0"/>
      <w:sz w:val="32"/>
      <w:szCs w:val="32"/>
    </w:rPr>
  </w:style>
  <w:style w:type="character" w:styleId="10">
    <w:name w:val="Hyperlink"/>
    <w:basedOn w:val="9"/>
    <w:unhideWhenUsed/>
    <w:qFormat/>
    <w:uiPriority w:val="99"/>
    <w:rPr>
      <w:color w:val="0000FF"/>
      <w:u w:val="single"/>
    </w:rPr>
  </w:style>
  <w:style w:type="character" w:customStyle="1" w:styleId="11">
    <w:name w:val="不明显强调1"/>
    <w:qFormat/>
    <w:uiPriority w:val="19"/>
    <w:rPr>
      <w:i/>
      <w:iCs/>
      <w:color w:val="7F7F7F"/>
    </w:rPr>
  </w:style>
  <w:style w:type="character" w:customStyle="1" w:styleId="12">
    <w:name w:val="NormalCharacter"/>
    <w:qFormat/>
    <w:uiPriority w:val="0"/>
  </w:style>
  <w:style w:type="character" w:customStyle="1" w:styleId="13">
    <w:name w:val="批注框文本 Char"/>
    <w:basedOn w:val="9"/>
    <w:link w:val="5"/>
    <w:qFormat/>
    <w:uiPriority w:val="0"/>
    <w:rPr>
      <w:rFonts w:asciiTheme="minorHAnsi" w:hAnsiTheme="minorHAnsi" w:eastAsiaTheme="minorEastAsia" w:cstheme="minorBidi"/>
      <w:kern w:val="2"/>
      <w:sz w:val="18"/>
      <w:szCs w:val="18"/>
    </w:rPr>
  </w:style>
  <w:style w:type="character" w:customStyle="1" w:styleId="14">
    <w:name w:val="页脚 Char"/>
    <w:basedOn w:val="9"/>
    <w:link w:val="3"/>
    <w:qFormat/>
    <w:uiPriority w:val="99"/>
    <w:rPr>
      <w:rFonts w:asciiTheme="minorHAnsi" w:hAnsiTheme="minorHAnsi" w:eastAsiaTheme="minorEastAsia" w:cstheme="minorBidi"/>
      <w:kern w:val="2"/>
      <w:sz w:val="18"/>
      <w:szCs w:val="24"/>
    </w:rPr>
  </w:style>
  <w:style w:type="character" w:customStyle="1" w:styleId="15">
    <w:name w:val="日期 Char"/>
    <w:basedOn w:val="9"/>
    <w:link w:val="4"/>
    <w:qFormat/>
    <w:uiPriority w:val="0"/>
    <w:rPr>
      <w:rFonts w:asciiTheme="minorHAnsi" w:hAnsiTheme="minorHAnsi" w:eastAsiaTheme="minorEastAsia" w:cstheme="minorBidi"/>
      <w:kern w:val="2"/>
      <w:sz w:val="21"/>
      <w:szCs w:val="24"/>
    </w:rPr>
  </w:style>
  <w:style w:type="paragraph" w:customStyle="1" w:styleId="16">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10</Pages>
  <Words>3986</Words>
  <Characters>4296</Characters>
  <Lines>7</Lines>
  <Paragraphs>21</Paragraphs>
  <TotalTime>109</TotalTime>
  <ScaleCrop>false</ScaleCrop>
  <LinksUpToDate>false</LinksUpToDate>
  <CharactersWithSpaces>4299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2023-12-14T09:02:00Z</dcterms:created>
  <dc:creator>Lenovo</dc:creator>
  <cp:lastModifiedBy>DevilMayCry1370860243</cp:lastModifiedBy>
  <cp:lastPrinted>2024-12-20T09:50:05Z</cp:lastPrinted>
  <dcterms:modified xsi:type="dcterms:W3CDTF">2024-12-20T09:51:29Z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A98D3EC41CF64052B4EA90118A7E4A37_13</vt:lpwstr>
  </property>
</Properties>
</file>