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附件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center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kern w:val="36"/>
          <w:sz w:val="28"/>
          <w:szCs w:val="28"/>
        </w:rPr>
        <w:t>2019年度四川省技能大师工作室建设项目名单</w:t>
      </w:r>
    </w:p>
    <w:bookmarkEnd w:id="0"/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center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（共27个）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 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1.王建伺服机构调试工技能大师工作室（成都市）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2.周雄飞机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钣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金工技能大师工作室（成都市）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3.王华健化工检修钳工技能大师工作室（自贡市）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4.吴丹挖掘机驾驶员技能大师工作室（攀枝花市）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5.陈刚钳工技能大师工作室（攀枝花市）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6.蒋英丽白酒酿造工技能大师工作室（泸州市）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7.王杰电工技能大师工作室（泸州市）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8.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文仲波电焊工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技能大师工作室（德阳市）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9.刘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忠加工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中心操作工技能大师工作室（德阳市）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10.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陈本富美发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师技能大师工作室（绵阳市）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11.罗嘉发评茶员技能大师工作室（广元市）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12.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杨畅洪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汽车修理工技能大师工作室（南充市）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13.邓正庆中式烹调师技能大师工作室（宜宾市）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14.杨胜利继电保护工技能大师工作室（雅安市）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lastRenderedPageBreak/>
        <w:t>15.刘念酿酒师技能大师工作室（成都市）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16.范忠西式面点师技能大师工作室（成都市）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17.董兴洪综采维修电工技能大师工作室（攀枝花市）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18.罗振国保健按摩师技能大师工作室（成都市）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19.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王建闯粮油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保管员技能大师工作室（成都市）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20.杨庆无线电装接工技能大师工作室（成都市）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21.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孟德芝蜀绣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技能大师工作室（成都市）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22.胡光葵绵竹年画技能大师工作室（德阳市）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23.胡海木偶戏技能大师工作室（内江市）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24.王超峨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眉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武术技能大师工作室（乐山市）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25.陈云华竹编技能大师工作室（眉山市）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26.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根秋单贞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金属锻造技能大师工作室（甘孜市）</w:t>
      </w:r>
    </w:p>
    <w:p w:rsidR="005424E4" w:rsidRDefault="005424E4" w:rsidP="005424E4">
      <w:pPr>
        <w:pStyle w:val="a3"/>
        <w:spacing w:before="120" w:beforeAutospacing="0" w:after="120" w:afterAutospacing="0" w:line="480" w:lineRule="auto"/>
        <w:ind w:firstLine="480"/>
        <w:jc w:val="both"/>
        <w:outlineLvl w:val="1"/>
        <w:rPr>
          <w:rFonts w:hint="eastAsia"/>
          <w:b/>
          <w:bCs/>
          <w:color w:val="000000"/>
          <w:kern w:val="36"/>
          <w:sz w:val="28"/>
          <w:szCs w:val="28"/>
        </w:rPr>
      </w:pPr>
      <w:r>
        <w:rPr>
          <w:rFonts w:hint="eastAsia"/>
          <w:b/>
          <w:bCs/>
          <w:color w:val="000000"/>
          <w:kern w:val="36"/>
          <w:sz w:val="28"/>
          <w:szCs w:val="28"/>
        </w:rPr>
        <w:t>27.</w:t>
      </w:r>
      <w:proofErr w:type="gramStart"/>
      <w:r>
        <w:rPr>
          <w:rFonts w:hint="eastAsia"/>
          <w:b/>
          <w:bCs/>
          <w:color w:val="000000"/>
          <w:kern w:val="36"/>
          <w:sz w:val="28"/>
          <w:szCs w:val="28"/>
        </w:rPr>
        <w:t>李开佐陶艺</w:t>
      </w:r>
      <w:proofErr w:type="gramEnd"/>
      <w:r>
        <w:rPr>
          <w:rFonts w:hint="eastAsia"/>
          <w:b/>
          <w:bCs/>
          <w:color w:val="000000"/>
          <w:kern w:val="36"/>
          <w:sz w:val="28"/>
          <w:szCs w:val="28"/>
        </w:rPr>
        <w:t>技能大师工作室（成都市）</w:t>
      </w:r>
    </w:p>
    <w:p w:rsidR="00290AD1" w:rsidRPr="005424E4" w:rsidRDefault="00290AD1"/>
    <w:sectPr w:rsidR="00290AD1" w:rsidRPr="0054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4"/>
    <w:rsid w:val="00290AD1"/>
    <w:rsid w:val="005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DEC0-BEFD-4A86-B2AE-79667640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2020-01-16T07:50:00Z</dcterms:created>
  <dcterms:modified xsi:type="dcterms:W3CDTF">2020-01-16T07:52:00Z</dcterms:modified>
</cp:coreProperties>
</file>