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EE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DA34075">
      <w:pPr>
        <w:pStyle w:val="2"/>
      </w:pPr>
    </w:p>
    <w:p w14:paraId="760C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CEA1793">
      <w:pPr>
        <w:pStyle w:val="8"/>
        <w:ind w:firstLine="0" w:firstLineChars="0"/>
      </w:pPr>
    </w:p>
    <w:p w14:paraId="7C3DF201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四川省职业技能鉴定指导中心</w:t>
      </w:r>
    </w:p>
    <w:p w14:paraId="615522A2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关于举办</w:t>
      </w: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Times New Roman" w:hAnsi="方正小标宋简体" w:eastAsia="方正小标宋简体"/>
          <w:sz w:val="44"/>
          <w:szCs w:val="44"/>
        </w:rPr>
        <w:t>年第</w:t>
      </w:r>
      <w:r>
        <w:rPr>
          <w:rFonts w:hint="eastAsia" w:ascii="Times New Roman" w:hAnsi="方正小标宋简体" w:eastAsia="方正小标宋简体"/>
          <w:sz w:val="44"/>
          <w:szCs w:val="44"/>
          <w:lang w:val="en-US" w:eastAsia="zh-CN"/>
        </w:rPr>
        <w:t>一</w:t>
      </w:r>
      <w:r>
        <w:rPr>
          <w:rFonts w:ascii="Times New Roman" w:hAnsi="方正小标宋简体" w:eastAsia="方正小标宋简体"/>
          <w:sz w:val="44"/>
          <w:szCs w:val="44"/>
        </w:rPr>
        <w:t>期技能人才评价</w:t>
      </w:r>
    </w:p>
    <w:p w14:paraId="0E404890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考评员培训班的通知</w:t>
      </w:r>
    </w:p>
    <w:p w14:paraId="18ED8698">
      <w:pPr>
        <w:spacing w:line="580" w:lineRule="exact"/>
        <w:rPr>
          <w:rFonts w:ascii="Times New Roman" w:hAnsi="Times New Roman" w:eastAsia="仿宋"/>
          <w:sz w:val="32"/>
          <w:szCs w:val="32"/>
        </w:rPr>
      </w:pPr>
    </w:p>
    <w:p w14:paraId="39CEAD05">
      <w:pPr>
        <w:pStyle w:val="8"/>
        <w:ind w:firstLine="0" w:firstLineChars="0"/>
      </w:pPr>
      <w:r>
        <w:rPr>
          <w:rFonts w:hint="eastAsia"/>
          <w:lang w:val="en-US" w:eastAsia="zh-CN"/>
        </w:rPr>
        <w:t>有关市（州）职业技能鉴定指导中心</w:t>
      </w:r>
      <w:r>
        <w:t>，</w:t>
      </w:r>
      <w:r>
        <w:rPr>
          <w:rFonts w:hint="eastAsia"/>
          <w:lang w:val="en-US" w:eastAsia="zh-CN"/>
        </w:rPr>
        <w:t>职业技能等级认定备案机构及</w:t>
      </w:r>
      <w:r>
        <w:t>有关单位：</w:t>
      </w:r>
    </w:p>
    <w:p w14:paraId="4BB53736">
      <w:pPr>
        <w:pStyle w:val="8"/>
      </w:pPr>
      <w:r>
        <w:t>为进一步</w:t>
      </w:r>
      <w:r>
        <w:rPr>
          <w:rFonts w:hint="eastAsia"/>
          <w:lang w:val="en-US" w:eastAsia="zh-CN"/>
        </w:rPr>
        <w:t>加强专家队伍培养</w:t>
      </w:r>
      <w:r>
        <w:t>，</w:t>
      </w:r>
      <w:r>
        <w:rPr>
          <w:rFonts w:hint="eastAsia"/>
          <w:lang w:val="en-US" w:eastAsia="zh-CN"/>
        </w:rPr>
        <w:t>加快建设一支结构合理，技术过硬的考评员队伍</w:t>
      </w:r>
      <w:r>
        <w:t>，推动技能人才评价工作健康有序发展，</w:t>
      </w:r>
      <w:r>
        <w:rPr>
          <w:rFonts w:hint="eastAsia"/>
          <w:lang w:val="en-US" w:eastAsia="zh-CN"/>
        </w:rPr>
        <w:t>根据工作安排</w:t>
      </w:r>
      <w:r>
        <w:t>，</w:t>
      </w:r>
      <w:r>
        <w:rPr>
          <w:rFonts w:hint="eastAsia"/>
          <w:lang w:val="en-US" w:eastAsia="zh-CN"/>
        </w:rPr>
        <w:t>我中心</w:t>
      </w:r>
      <w:r>
        <w:t>于</w:t>
      </w:r>
      <w:r>
        <w:rPr>
          <w:rFonts w:hint="eastAsia"/>
          <w:lang w:val="en-US" w:eastAsia="zh-CN"/>
        </w:rPr>
        <w:t>2</w:t>
      </w:r>
      <w:r>
        <w:t>月举办202</w:t>
      </w:r>
      <w:r>
        <w:rPr>
          <w:rFonts w:hint="eastAsia"/>
          <w:lang w:val="en-US" w:eastAsia="zh-CN"/>
        </w:rPr>
        <w:t>5</w:t>
      </w:r>
      <w:r>
        <w:t>年第</w:t>
      </w:r>
      <w:r>
        <w:rPr>
          <w:rFonts w:hint="eastAsia"/>
          <w:lang w:val="en-US" w:eastAsia="zh-CN"/>
        </w:rPr>
        <w:t>一</w:t>
      </w:r>
      <w:r>
        <w:t>期技能人才评价考评员培训班，现将有关事宜通知如下：</w:t>
      </w:r>
    </w:p>
    <w:p w14:paraId="190413CF">
      <w:pPr>
        <w:pStyle w:val="8"/>
        <w:rPr>
          <w:rFonts w:eastAsia="黑体"/>
        </w:rPr>
      </w:pPr>
      <w:r>
        <w:rPr>
          <w:rFonts w:hAnsi="黑体" w:eastAsia="黑体"/>
        </w:rPr>
        <w:t>一、培训对象</w:t>
      </w:r>
    </w:p>
    <w:p w14:paraId="68639FD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已完成备案的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技能人才</w:t>
      </w:r>
      <w:r>
        <w:rPr>
          <w:rFonts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评价机构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  <w:lang w:val="en-US" w:eastAsia="zh-CN"/>
        </w:rPr>
        <w:t>或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已向省职业技能鉴定指导中心（以下简称“省职鉴中心”）提交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技能人才评价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备案申请材料并已正式受理</w:t>
      </w:r>
      <w:r>
        <w:rPr>
          <w:rFonts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单位推荐，</w:t>
      </w:r>
      <w:r>
        <w:rPr>
          <w:rFonts w:ascii="Times New Roman" w:hAnsi="Times New Roman" w:eastAsia="仿宋_GB2312" w:cs="Times New Roman"/>
          <w:bCs w:val="0"/>
          <w:snapToGrid w:val="0"/>
          <w:color w:val="000000"/>
          <w:spacing w:val="0"/>
          <w:sz w:val="32"/>
          <w:szCs w:val="32"/>
        </w:rPr>
        <w:t>拟参与《中华人民共和国职业分类大典（2022版）》内第三、四、五、六类职业（工种）评价工作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具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有较高专业知识和技能水平，符合考评员申报条件的人员。</w:t>
      </w:r>
    </w:p>
    <w:p w14:paraId="6A1BB99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24" w:firstLineChars="200"/>
        <w:textAlignment w:val="auto"/>
        <w:rPr>
          <w:rFonts w:eastAsia="黑体"/>
          <w:snapToGrid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已向省职鉴中心提交培训申请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的德阳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、南充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、宜宾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成都市、攀枝花市、广安市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6个地区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，属地报名对象为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已完成备案的职业技能等级评价机构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，或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已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提交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备案申请材料并已正式受理的有关单位。</w:t>
      </w:r>
    </w:p>
    <w:p w14:paraId="45C5D07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napToGrid w:val="0"/>
          <w:color w:val="000000"/>
          <w:sz w:val="32"/>
          <w:szCs w:val="32"/>
        </w:rPr>
        <w:t>二、</w:t>
      </w:r>
      <w:r>
        <w:rPr>
          <w:rFonts w:ascii="Times New Roman" w:hAnsi="黑体" w:eastAsia="黑体"/>
          <w:sz w:val="32"/>
          <w:szCs w:val="32"/>
        </w:rPr>
        <w:t>时间地点</w:t>
      </w:r>
    </w:p>
    <w:p w14:paraId="29B3DA35">
      <w:pPr>
        <w:spacing w:line="580" w:lineRule="exact"/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报名审核总体时间安排为202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pacing w:val="-4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pacing w:val="-4"/>
          <w:sz w:val="32"/>
          <w:szCs w:val="32"/>
        </w:rPr>
        <w:t>月1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pacing w:val="-4"/>
          <w:sz w:val="32"/>
          <w:szCs w:val="32"/>
        </w:rPr>
        <w:t>日－1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pacing w:val="-4"/>
          <w:sz w:val="32"/>
          <w:szCs w:val="32"/>
        </w:rPr>
        <w:t>日，其中，</w:t>
      </w:r>
      <w:r>
        <w:rPr>
          <w:rFonts w:ascii="Times New Roman" w:hAnsi="Times New Roman" w:eastAsia="仿宋_GB2312"/>
          <w:sz w:val="32"/>
          <w:szCs w:val="32"/>
        </w:rPr>
        <w:t>评价机构报名时间为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日－1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日，市（州）审核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完成并提交复审</w:t>
      </w:r>
      <w:r>
        <w:rPr>
          <w:rFonts w:ascii="Times New Roman" w:hAnsi="Times New Roman" w:eastAsia="仿宋_GB2312"/>
          <w:sz w:val="32"/>
          <w:szCs w:val="32"/>
        </w:rPr>
        <w:t>截止时间为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前</w:t>
      </w:r>
      <w:r>
        <w:rPr>
          <w:rFonts w:ascii="Times New Roman" w:hAnsi="Times New Roman" w:eastAsia="仿宋_GB2312"/>
          <w:sz w:val="32"/>
          <w:szCs w:val="32"/>
        </w:rPr>
        <w:t>，省职鉴中心审核截止时间为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月18日。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日市（州）未结束报名及资格审核工作的，逾期不再受理。</w:t>
      </w:r>
    </w:p>
    <w:p w14:paraId="71EF260A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学习</w:t>
      </w:r>
      <w:r>
        <w:rPr>
          <w:rFonts w:ascii="Times New Roman" w:hAnsi="Times New Roman" w:eastAsia="仿宋_GB2312"/>
          <w:sz w:val="32"/>
          <w:szCs w:val="32"/>
        </w:rPr>
        <w:t>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</w:rPr>
        <w:t>日－2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259E9280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（根据具体参培人数分批组织考试）</w:t>
      </w:r>
    </w:p>
    <w:p w14:paraId="763BEA9D">
      <w:pPr>
        <w:pStyle w:val="8"/>
        <w:ind w:firstLine="640"/>
        <w:rPr>
          <w:spacing w:val="0"/>
        </w:rPr>
      </w:pPr>
      <w:r>
        <w:rPr>
          <w:spacing w:val="0"/>
        </w:rPr>
        <w:t>考试地点：四川省高技能人才考评示范基地A座4楼</w:t>
      </w:r>
    </w:p>
    <w:p w14:paraId="5DDB2F4C">
      <w:pPr>
        <w:pStyle w:val="8"/>
        <w:ind w:firstLine="640"/>
        <w:rPr>
          <w:spacing w:val="0"/>
        </w:rPr>
      </w:pPr>
      <w:r>
        <w:rPr>
          <w:spacing w:val="0"/>
        </w:rPr>
        <w:t>（成都市武侯区高朋大道科园三路4号－九兴大道地铁站Ｊ口步行400米）</w:t>
      </w:r>
    </w:p>
    <w:p w14:paraId="47A482E8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napToGrid w:val="0"/>
          <w:color w:val="000000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培训内容</w:t>
      </w:r>
    </w:p>
    <w:p w14:paraId="2DB7D47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技能人才评价政策法规及制度体系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；</w:t>
      </w:r>
    </w:p>
    <w:p w14:paraId="644C476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（二）国家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职业标准及命（审）题技术；</w:t>
      </w:r>
    </w:p>
    <w:p w14:paraId="2CF6B50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（三）技能人才评价</w:t>
      </w:r>
      <w:r>
        <w:rPr>
          <w:rFonts w:ascii="Times New Roman" w:hAnsi="Times New Roman" w:eastAsia="仿宋_GB2312"/>
          <w:sz w:val="32"/>
          <w:szCs w:val="32"/>
        </w:rPr>
        <w:t>考评技术及方法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；</w:t>
      </w:r>
    </w:p>
    <w:p w14:paraId="1405EAB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技能人才评价考务管理；</w:t>
      </w:r>
    </w:p>
    <w:p w14:paraId="76A8DC55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（五）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考评员工作流程标准学习视频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；</w:t>
      </w:r>
    </w:p>
    <w:p w14:paraId="62807E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新职业考评技术（以“工业机器人系统运维”为例）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。</w:t>
      </w:r>
    </w:p>
    <w:p w14:paraId="675CD9B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napToGrid w:val="0"/>
          <w:color w:val="000000"/>
          <w:sz w:val="32"/>
          <w:szCs w:val="32"/>
        </w:rPr>
        <w:t>四、申报条件</w:t>
      </w:r>
    </w:p>
    <w:p w14:paraId="047C9C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热爱技能人才评价工作，具有良好的职业道德和敬业精神，作风正派，廉洁自律，坚持原则，秉公执裁，能自觉遵守技能人才评价考评员守则和相关规章制度</w:t>
      </w: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熟悉国家技能人才评价有关政策法规和规章，熟悉了解本职业专业知识和操作技能，掌握相应理论知识和职业（工种）技能标准、考评技术与方法，有从事过职业技能培训、考核等相关方面的工作经历</w:t>
      </w: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  <w:lang w:eastAsia="zh-CN"/>
        </w:rPr>
        <w:t>。</w:t>
      </w:r>
    </w:p>
    <w:p w14:paraId="3B3774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</w:rPr>
        <w:t>）申报考评员必须具有相应职业（工种）高级及以上国家职业资格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证书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职业技能等级证书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或中级及以上专业技术职称，并具有丰富的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/>
          <w:color w:val="000000"/>
          <w:sz w:val="32"/>
          <w:szCs w:val="32"/>
        </w:rPr>
        <w:t>经验。</w:t>
      </w:r>
    </w:p>
    <w:p w14:paraId="1AD4A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新职业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考评员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符合以下条件之一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：</w:t>
      </w:r>
    </w:p>
    <w:p w14:paraId="2E5F7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Times New Roman" w:hAnsi="Times New Roman" w:eastAsia="仿宋_GB2312" w:cs="Times New Roman"/>
          <w:bCs w:val="0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1.具有相应职业（工种）高级以及上</w:t>
      </w:r>
      <w:r>
        <w:rPr>
          <w:rFonts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国家职业资格</w:t>
      </w: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证书（职业技能等级证书）</w:t>
      </w: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  <w:lang w:val="en-US" w:eastAsia="zh-CN"/>
        </w:rPr>
        <w:t>或相关</w:t>
      </w:r>
      <w:r>
        <w:rPr>
          <w:rFonts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专业中级及以上</w:t>
      </w: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  <w:lang w:val="en-US" w:eastAsia="zh-CN"/>
        </w:rPr>
        <w:t>专业</w:t>
      </w:r>
      <w:r>
        <w:rPr>
          <w:rFonts w:ascii="Times New Roman" w:hAnsi="Times New Roman" w:eastAsia="仿宋_GB2312" w:cs="Times New Roman"/>
          <w:bCs w:val="0"/>
          <w:color w:val="000000"/>
          <w:spacing w:val="0"/>
          <w:sz w:val="32"/>
          <w:szCs w:val="32"/>
        </w:rPr>
        <w:t>技术职称</w:t>
      </w: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sz w:val="32"/>
          <w:szCs w:val="32"/>
          <w:lang w:eastAsia="zh-CN"/>
        </w:rPr>
        <w:t>；</w:t>
      </w:r>
    </w:p>
    <w:p w14:paraId="6EB66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仿宋_GB2312" w:cs="Times New Roman"/>
          <w:bCs w:val="0"/>
          <w:snapToGrid w:val="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pacing w:val="-11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Cs w:val="0"/>
          <w:snapToGrid w:val="0"/>
          <w:spacing w:val="-11"/>
          <w:sz w:val="32"/>
          <w:szCs w:val="32"/>
        </w:rPr>
        <w:t>获得</w:t>
      </w:r>
      <w:r>
        <w:rPr>
          <w:rFonts w:hint="eastAsia" w:ascii="Times New Roman" w:hAnsi="Times New Roman" w:eastAsia="仿宋_GB2312" w:cs="Times New Roman"/>
          <w:bCs w:val="0"/>
          <w:snapToGrid w:val="0"/>
          <w:spacing w:val="-11"/>
          <w:sz w:val="32"/>
          <w:szCs w:val="32"/>
          <w:lang w:val="en-US" w:eastAsia="zh-CN"/>
        </w:rPr>
        <w:t>行业协会核发的技能证书，获证时间2年及以上</w:t>
      </w:r>
      <w:r>
        <w:rPr>
          <w:rFonts w:hint="eastAsia" w:ascii="Times New Roman" w:hAnsi="Times New Roman" w:eastAsia="仿宋_GB2312" w:cs="Times New Roman"/>
          <w:bCs w:val="0"/>
          <w:snapToGrid w:val="0"/>
          <w:spacing w:val="-11"/>
          <w:sz w:val="32"/>
          <w:szCs w:val="32"/>
        </w:rPr>
        <w:t>；</w:t>
      </w:r>
    </w:p>
    <w:p w14:paraId="189A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仿宋_GB2312" w:cs="Times New Roman"/>
          <w:bCs w:val="0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具备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大专以上学历，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且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在院校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相关新职业专业课程教学3年及以上</w:t>
      </w:r>
      <w:r>
        <w:rPr>
          <w:rFonts w:ascii="Times New Roman" w:hAnsi="Times New Roman" w:eastAsia="仿宋_GB2312" w:cs="Times New Roman"/>
          <w:bCs w:val="0"/>
          <w:spacing w:val="0"/>
          <w:sz w:val="32"/>
          <w:szCs w:val="32"/>
        </w:rPr>
        <w:t>；</w:t>
      </w:r>
    </w:p>
    <w:p w14:paraId="4D8A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4.参加世赛、国赛、省级（含一类、二类）职业技能大赛取得优胜奖以上名次的选手；</w:t>
      </w:r>
    </w:p>
    <w:p w14:paraId="0122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</w:pP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5.带领选手参加世赛、国赛、省级（含一类、二类）职业技能大赛取得优胜奖的教练（指导老师）或担任新职业（工种）技能大赛裁判的专家。</w:t>
      </w:r>
    </w:p>
    <w:p w14:paraId="5A6775C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五、培训管理</w:t>
      </w:r>
    </w:p>
    <w:p w14:paraId="4E7459A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本期培训班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报名人数计划为500人，其中传统职业（工种350人，新职业（工种）150人。</w:t>
      </w:r>
      <w:r>
        <w:rPr>
          <w:rFonts w:ascii="Times New Roman" w:hAnsi="Times New Roman" w:eastAsia="仿宋_GB2312"/>
          <w:color w:val="000000"/>
          <w:sz w:val="32"/>
          <w:szCs w:val="32"/>
        </w:rPr>
        <w:t>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取</w:t>
      </w:r>
      <w:r>
        <w:rPr>
          <w:rFonts w:ascii="Times New Roman" w:hAnsi="Times New Roman" w:eastAsia="仿宋_GB2312"/>
          <w:color w:val="000000"/>
          <w:sz w:val="32"/>
          <w:szCs w:val="32"/>
        </w:rPr>
        <w:t>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上学习、线下集中考核的方式举办。参培人员登录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四川省人力资源和社会保障厅官网</w:t>
      </w:r>
      <w:r>
        <w:rPr>
          <w:rFonts w:ascii="Times New Roman" w:hAnsi="Times New Roman" w:eastAsia="仿宋_GB2312"/>
          <w:color w:val="000000"/>
          <w:sz w:val="32"/>
          <w:szCs w:val="32"/>
        </w:rPr>
        <w:t>”（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https://rst.sc.gov.cn/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选择专题专栏-职业技能鉴定-四川省技能人才服务大厅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进行报名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建立QQ工作群进行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账号分配、进度提醒等管理</w:t>
      </w:r>
      <w:r>
        <w:rPr>
          <w:rFonts w:ascii="Times New Roman" w:hAnsi="Times New Roman" w:eastAsia="仿宋_GB2312"/>
          <w:color w:val="000000"/>
          <w:sz w:val="32"/>
          <w:szCs w:val="32"/>
        </w:rPr>
        <w:t>，参培人员按要求完成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线上视频培训课时</w:t>
      </w:r>
      <w:r>
        <w:rPr>
          <w:rFonts w:ascii="Times New Roman" w:hAnsi="Times New Roman" w:eastAsia="仿宋_GB2312"/>
          <w:color w:val="000000"/>
          <w:sz w:val="32"/>
          <w:szCs w:val="32"/>
        </w:rPr>
        <w:t>学习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后</w:t>
      </w:r>
      <w:r>
        <w:rPr>
          <w:rFonts w:ascii="Times New Roman" w:hAnsi="Times New Roman" w:eastAsia="仿宋_GB2312"/>
          <w:color w:val="000000"/>
          <w:sz w:val="32"/>
          <w:szCs w:val="32"/>
        </w:rPr>
        <w:t>，在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四川省高技能人才考评示范基地参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加统一线上考核，考试时长为90分钟。 </w:t>
      </w:r>
    </w:p>
    <w:p w14:paraId="5A5AD772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六、报名审核</w:t>
      </w:r>
    </w:p>
    <w:p w14:paraId="47D203E3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（一）符合申报条件的参培人员先加QQ群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：869086223（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2025年第一期考评员培训班工作群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），进群修改姓名及所在单位，了解具体报名流程，按要求如实填写个人信息。</w:t>
      </w:r>
    </w:p>
    <w:p w14:paraId="7DD3520B">
      <w:pPr>
        <w:pStyle w:val="8"/>
        <w:rPr>
          <w:rFonts w:hint="default" w:eastAsia="仿宋_GB2312"/>
          <w:spacing w:val="-6"/>
          <w:lang w:val="en-US" w:eastAsia="zh-CN"/>
        </w:rPr>
      </w:pPr>
      <w:r>
        <w:t>（二）参培人员经</w:t>
      </w:r>
      <w:r>
        <w:rPr>
          <w:rFonts w:hint="eastAsia"/>
          <w:lang w:val="en-US" w:eastAsia="zh-CN"/>
        </w:rPr>
        <w:t>推荐</w:t>
      </w:r>
      <w:r>
        <w:t>单位初审合格后，通过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四川省技能人才服务大厅</w:t>
      </w:r>
      <w:r>
        <w:t>实名注册账号，点击“网上办事”，进入“考评员督导员培训取证报名”界面，选择对应的培训计划，如实填报个人相关信息，同时上传个人证件照、单位盖章的《四川省技能人才评价考评员资格申报表》（附件</w:t>
      </w:r>
      <w:r>
        <w:rPr>
          <w:rFonts w:hint="eastAsia"/>
          <w:lang w:val="en-US" w:eastAsia="zh-CN"/>
        </w:rPr>
        <w:t>1</w:t>
      </w:r>
      <w:r>
        <w:t>）、身份证复印件、相关证书复印件及</w:t>
      </w:r>
      <w:r>
        <w:rPr>
          <w:spacing w:val="-6"/>
        </w:rPr>
        <w:t>佐证材料、单位参保证明、聘用协议（外聘人员提供）等资料进行线上报名。</w:t>
      </w:r>
      <w:r>
        <w:rPr>
          <w:rFonts w:hint="eastAsia"/>
          <w:spacing w:val="-6"/>
          <w:lang w:val="en-US" w:eastAsia="zh-CN"/>
        </w:rPr>
        <w:t>报名系统填报信息应与申报表信息保持一致。</w:t>
      </w:r>
    </w:p>
    <w:p w14:paraId="52BF057F">
      <w:pPr>
        <w:pStyle w:val="8"/>
        <w:rPr>
          <w:spacing w:val="-6"/>
        </w:rPr>
      </w:pPr>
      <w:r>
        <w:rPr>
          <w:rFonts w:hint="eastAsia"/>
          <w:spacing w:val="-6"/>
          <w:lang w:eastAsia="zh-CN"/>
        </w:rPr>
        <w:t>（</w:t>
      </w:r>
      <w:r>
        <w:rPr>
          <w:rFonts w:hint="eastAsia"/>
          <w:spacing w:val="-6"/>
          <w:lang w:val="en-US" w:eastAsia="zh-CN"/>
        </w:rPr>
        <w:t>三</w:t>
      </w:r>
      <w:r>
        <w:rPr>
          <w:rFonts w:hint="eastAsia"/>
          <w:spacing w:val="-6"/>
          <w:lang w:eastAsia="zh-CN"/>
        </w:rPr>
        <w:t>）</w:t>
      </w:r>
      <w:r>
        <w:rPr>
          <w:spacing w:val="-6"/>
        </w:rPr>
        <w:t>市（州）职鉴中心严格按照申报条件对本地区申报人员进行资格审核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并按照时间节点提交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省职鉴中心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复审</w:t>
      </w:r>
      <w:r>
        <w:rPr>
          <w:spacing w:val="-6"/>
        </w:rPr>
        <w:t>。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省职鉴中心</w:t>
      </w:r>
      <w:r>
        <w:rPr>
          <w:rFonts w:hint="eastAsia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根据报名情况及时审核报名人员资格。</w:t>
      </w:r>
    </w:p>
    <w:p w14:paraId="1B950628">
      <w:pPr>
        <w:pStyle w:val="8"/>
        <w:rPr>
          <w:rFonts w:eastAsia="黑体"/>
        </w:rPr>
      </w:pPr>
      <w:r>
        <w:rPr>
          <w:rFonts w:hAnsi="黑体" w:eastAsia="黑体"/>
        </w:rPr>
        <w:t>七、考核发证</w:t>
      </w:r>
    </w:p>
    <w:p w14:paraId="595766E8">
      <w:pPr>
        <w:pStyle w:val="8"/>
        <w:rPr>
          <w:color w:val="000000"/>
        </w:rPr>
      </w:pPr>
      <w:r>
        <w:rPr>
          <w:color w:val="000000"/>
          <w:shd w:val="clear" w:color="auto" w:fill="FFFFFF"/>
        </w:rPr>
        <w:t>参培人员按培训要求学习所有课程，培训结束达到规定学时的统一安排考核（计算机上机考试），</w:t>
      </w:r>
      <w:r>
        <w:t>考核合格由</w:t>
      </w:r>
      <w:r>
        <w:rPr>
          <w:rFonts w:hint="eastAsia"/>
          <w:lang w:val="en-US" w:eastAsia="zh-CN"/>
        </w:rPr>
        <w:t>省职鉴中心</w:t>
      </w:r>
      <w:r>
        <w:t>统一颁发</w:t>
      </w:r>
      <w:r>
        <w:rPr>
          <w:color w:val="000000"/>
          <w:shd w:val="clear" w:color="auto" w:fill="FFFFFF"/>
        </w:rPr>
        <w:t>相应职业（工种）</w:t>
      </w:r>
      <w:r>
        <w:t>考评员资格证卡</w:t>
      </w:r>
      <w:r>
        <w:rPr>
          <w:rFonts w:hint="eastAsia"/>
          <w:lang w:eastAsia="zh-CN"/>
        </w:rPr>
        <w:t>，</w:t>
      </w:r>
      <w:r>
        <w:rPr>
          <w:color w:val="000000"/>
          <w:shd w:val="clear" w:color="auto" w:fill="FFFFFF"/>
        </w:rPr>
        <w:t>证卡有效期为三年。</w:t>
      </w:r>
      <w:r>
        <w:rPr>
          <w:color w:val="000000"/>
        </w:rPr>
        <w:t>合格人员由</w:t>
      </w:r>
      <w:r>
        <w:rPr>
          <w:rFonts w:hint="eastAsia"/>
          <w:color w:val="000000"/>
          <w:lang w:val="en-US" w:eastAsia="zh-CN"/>
        </w:rPr>
        <w:t>推荐</w:t>
      </w:r>
      <w:r>
        <w:rPr>
          <w:color w:val="000000"/>
        </w:rPr>
        <w:t>单位</w:t>
      </w:r>
      <w:r>
        <w:rPr>
          <w:rFonts w:hint="eastAsia"/>
          <w:color w:val="000000"/>
          <w:lang w:val="en-US" w:eastAsia="zh-CN"/>
        </w:rPr>
        <w:t>提交</w:t>
      </w:r>
      <w:r>
        <w:rPr>
          <w:color w:val="000000"/>
        </w:rPr>
        <w:t>《四川省技能人才评价考评员资格培训汇总表》（附件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）统一领取考评员资格证卡，并持证开展相关工作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通过市（州）职鉴中心报名的人员，证卡统一由相关市（州）职鉴中心领取，省属备案机构向省职鉴中心申领。</w:t>
      </w:r>
      <w:r>
        <w:rPr>
          <w:color w:val="000000"/>
        </w:rPr>
        <w:t>证卡发放起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个</w:t>
      </w:r>
      <w:r>
        <w:rPr>
          <w:rFonts w:hint="eastAsia"/>
          <w:color w:val="000000"/>
          <w:lang w:val="en-US" w:eastAsia="zh-CN"/>
        </w:rPr>
        <w:t>月</w:t>
      </w:r>
      <w:r>
        <w:rPr>
          <w:color w:val="000000"/>
        </w:rPr>
        <w:t>内不主动领取者，视为自动放弃，考评员证卡作废。</w:t>
      </w:r>
    </w:p>
    <w:p w14:paraId="4A484DEC">
      <w:pPr>
        <w:pStyle w:val="8"/>
        <w:rPr>
          <w:rFonts w:eastAsia="黑体"/>
        </w:rPr>
      </w:pPr>
      <w:r>
        <w:rPr>
          <w:rFonts w:hAnsi="黑体" w:eastAsia="黑体"/>
        </w:rPr>
        <w:t>八、其他事项</w:t>
      </w:r>
    </w:p>
    <w:p w14:paraId="3017EA28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/>
        <w:textAlignment w:val="auto"/>
        <w:rPr>
          <w:rFonts w:hint="default" w:eastAsia="仿宋_GB2312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eastAsia="zh-CN"/>
        </w:rPr>
        <w:t>（</w:t>
      </w:r>
      <w:r>
        <w:rPr>
          <w:rFonts w:hint="eastAsia"/>
          <w:shd w:val="clear" w:color="auto" w:fill="FFFFFF"/>
          <w:lang w:val="en-US" w:eastAsia="zh-CN"/>
        </w:rPr>
        <w:t>一</w:t>
      </w:r>
      <w:r>
        <w:rPr>
          <w:rFonts w:hint="eastAsia"/>
          <w:shd w:val="clear" w:color="auto" w:fill="FFFFFF"/>
          <w:lang w:eastAsia="zh-CN"/>
        </w:rPr>
        <w:t>）</w:t>
      </w:r>
      <w:r>
        <w:rPr>
          <w:rFonts w:hint="eastAsia"/>
          <w:shd w:val="clear" w:color="auto" w:fill="FFFFFF"/>
          <w:lang w:val="en-US" w:eastAsia="zh-CN"/>
        </w:rPr>
        <w:t>有关市（州）职鉴中心要严格审核考评员报名资格，按时提交复审。因审核不细致、把关不严出现批量不符合申报条件人员退回的市（州），省职鉴中心将减少参培人员名额。</w:t>
      </w:r>
    </w:p>
    <w:p w14:paraId="749890EA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/>
        <w:textAlignment w:val="auto"/>
        <w:rPr>
          <w:rFonts w:eastAsia="黑体"/>
        </w:rPr>
      </w:pPr>
      <w:r>
        <w:rPr>
          <w:shd w:val="clear" w:color="auto" w:fill="FFFFFF"/>
        </w:rPr>
        <w:t>（</w:t>
      </w:r>
      <w:r>
        <w:rPr>
          <w:rFonts w:hint="eastAsia"/>
          <w:shd w:val="clear" w:color="auto" w:fill="FFFFFF"/>
          <w:lang w:val="en-US" w:eastAsia="zh-CN"/>
        </w:rPr>
        <w:t>二</w:t>
      </w:r>
      <w:r>
        <w:rPr>
          <w:shd w:val="clear" w:color="auto" w:fill="FFFFFF"/>
        </w:rPr>
        <w:t>）各技能人才评价机构要高度重视考评员队伍建设，严格按照申报条件推荐</w:t>
      </w:r>
      <w:r>
        <w:rPr>
          <w:rFonts w:hint="eastAsia"/>
          <w:shd w:val="clear" w:color="auto" w:fill="FFFFFF"/>
          <w:lang w:val="en-US" w:eastAsia="zh-CN"/>
        </w:rPr>
        <w:t>参培</w:t>
      </w:r>
      <w:r>
        <w:rPr>
          <w:shd w:val="clear" w:color="auto" w:fill="FFFFFF"/>
        </w:rPr>
        <w:t>人员，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审核把关不严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个人信息</w:t>
      </w:r>
      <w:r>
        <w:rPr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填报不准确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次推荐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被退回的评价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机构</w:t>
      </w:r>
      <w:r>
        <w:rPr>
          <w:rFonts w:hint="eastAsia"/>
          <w:shd w:val="clear" w:color="auto" w:fill="FFFFFF"/>
          <w:lang w:val="en-US" w:eastAsia="zh-CN"/>
        </w:rPr>
        <w:t>省职鉴中心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将予以通报。</w:t>
      </w:r>
    </w:p>
    <w:p w14:paraId="49738BE1">
      <w:pPr>
        <w:pStyle w:val="8"/>
        <w:rPr>
          <w:color w:val="000000"/>
          <w:shd w:val="clear" w:color="auto" w:fill="FFFFFF"/>
        </w:rPr>
      </w:pPr>
      <w:r>
        <w:rPr>
          <w:shd w:val="clear" w:color="auto" w:fill="FFFFFF"/>
        </w:rPr>
        <w:t>（</w:t>
      </w:r>
      <w:r>
        <w:rPr>
          <w:rFonts w:hint="eastAsia"/>
          <w:shd w:val="clear" w:color="auto" w:fill="FFFFFF"/>
          <w:lang w:val="en-US" w:eastAsia="zh-CN"/>
        </w:rPr>
        <w:t>三</w:t>
      </w:r>
      <w:r>
        <w:rPr>
          <w:shd w:val="clear" w:color="auto" w:fill="FFFFFF"/>
        </w:rPr>
        <w:t>）参培人员结合实际情况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shd w:val="clear" w:color="auto" w:fill="FFFFFF"/>
        </w:rPr>
        <w:t>合理安排学习时间，在规定时间完成培训考核</w:t>
      </w:r>
      <w:r>
        <w:rPr>
          <w:rFonts w:hint="eastAsia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按培训要求，</w:t>
      </w:r>
      <w:r>
        <w:rPr>
          <w:kern w:val="0"/>
          <w:shd w:val="clear" w:color="auto" w:fill="FFFFFF"/>
        </w:rPr>
        <w:t>无故缺勤不参加培训或中途无正当理由未完成培训考核的，将通报至参培人员所在市（州）职鉴中心及单位。本年度培训工作中累计</w:t>
      </w:r>
      <w:r>
        <w:rPr>
          <w:shd w:val="clear" w:color="auto" w:fill="FFFFFF"/>
        </w:rPr>
        <w:t>达到两次不按规定参培的，将取消本人及所在单位的申报资格，并进行全省通报。</w:t>
      </w:r>
      <w:r>
        <w:rPr>
          <w:color w:val="000000"/>
          <w:shd w:val="clear" w:color="auto" w:fill="FFFFFF"/>
        </w:rPr>
        <w:t>本期培训班不收取培训费，参培人员</w:t>
      </w:r>
      <w:r>
        <w:rPr>
          <w:rFonts w:hint="eastAsia"/>
          <w:color w:val="000000"/>
          <w:shd w:val="clear" w:color="auto" w:fill="FFFFFF"/>
          <w:lang w:val="en-US" w:eastAsia="zh-CN"/>
        </w:rPr>
        <w:t>食宿</w:t>
      </w:r>
      <w:r>
        <w:rPr>
          <w:color w:val="000000"/>
          <w:shd w:val="clear" w:color="auto" w:fill="FFFFFF"/>
        </w:rPr>
        <w:t>费用自理。</w:t>
      </w:r>
    </w:p>
    <w:p w14:paraId="4D0F851F">
      <w:pPr>
        <w:widowControl/>
        <w:adjustRightInd w:val="0"/>
        <w:snapToGrid w:val="0"/>
        <w:spacing w:line="580" w:lineRule="exact"/>
        <w:ind w:firstLine="640"/>
        <w:rPr>
          <w:rFonts w:hint="eastAsia" w:ascii="Times New Roman" w:hAnsi="Times New Roman" w:eastAsia="仿宋_GB2312"/>
          <w:color w:val="000000"/>
          <w:kern w:val="1"/>
          <w:sz w:val="32"/>
          <w:szCs w:val="27"/>
          <w:lang w:eastAsia="zh-CN"/>
        </w:rPr>
      </w:pPr>
      <w:r>
        <w:rPr>
          <w:rFonts w:ascii="Times New Roman" w:hAnsi="仿宋_GB2312" w:eastAsia="仿宋_GB2312"/>
          <w:color w:val="000000"/>
          <w:kern w:val="1"/>
          <w:sz w:val="32"/>
          <w:szCs w:val="27"/>
        </w:rPr>
        <w:t>联</w:t>
      </w:r>
      <w:r>
        <w:rPr>
          <w:rFonts w:hint="eastAsia" w:ascii="Times New Roman" w:hAnsi="仿宋_GB2312" w:eastAsia="仿宋_GB2312"/>
          <w:color w:val="000000"/>
          <w:kern w:val="1"/>
          <w:sz w:val="32"/>
          <w:szCs w:val="27"/>
          <w:lang w:val="en-US" w:eastAsia="zh-CN"/>
        </w:rPr>
        <w:t xml:space="preserve"> </w:t>
      </w:r>
      <w:r>
        <w:rPr>
          <w:rFonts w:ascii="Times New Roman" w:hAnsi="仿宋_GB2312" w:eastAsia="仿宋_GB2312"/>
          <w:color w:val="000000"/>
          <w:kern w:val="1"/>
          <w:sz w:val="32"/>
          <w:szCs w:val="27"/>
        </w:rPr>
        <w:t>系</w:t>
      </w:r>
      <w:r>
        <w:rPr>
          <w:rFonts w:hint="eastAsia" w:ascii="Times New Roman" w:hAnsi="仿宋_GB2312" w:eastAsia="仿宋_GB2312"/>
          <w:color w:val="000000"/>
          <w:kern w:val="1"/>
          <w:sz w:val="32"/>
          <w:szCs w:val="27"/>
          <w:lang w:val="en-US" w:eastAsia="zh-CN"/>
        </w:rPr>
        <w:t xml:space="preserve"> </w:t>
      </w:r>
      <w:r>
        <w:rPr>
          <w:rFonts w:ascii="Times New Roman" w:hAnsi="仿宋_GB2312" w:eastAsia="仿宋_GB2312"/>
          <w:color w:val="000000"/>
          <w:kern w:val="1"/>
          <w:sz w:val="32"/>
          <w:szCs w:val="27"/>
        </w:rPr>
        <w:t>人：</w:t>
      </w:r>
      <w:r>
        <w:rPr>
          <w:rFonts w:hint="eastAsia" w:ascii="Times New Roman" w:hAnsi="仿宋_GB2312" w:eastAsia="仿宋_GB2312"/>
          <w:color w:val="000000"/>
          <w:kern w:val="1"/>
          <w:sz w:val="32"/>
          <w:szCs w:val="27"/>
          <w:lang w:val="en-US" w:eastAsia="zh-CN"/>
        </w:rPr>
        <w:t>杨思晗</w:t>
      </w:r>
    </w:p>
    <w:p w14:paraId="36589E0C">
      <w:pPr>
        <w:pStyle w:val="8"/>
        <w:rPr>
          <w:rFonts w:hint="default" w:eastAsia="仿宋_GB2312"/>
          <w:lang w:val="en-US" w:eastAsia="zh-CN"/>
        </w:rPr>
      </w:pPr>
      <w:r>
        <w:rPr>
          <w:rFonts w:ascii="Times New Roman" w:hAnsi="仿宋_GB2312" w:eastAsia="仿宋_GB2312" w:cs="Times New Roman"/>
          <w:snapToGrid/>
          <w:color w:val="000000"/>
          <w:spacing w:val="0"/>
          <w:kern w:val="1"/>
          <w:sz w:val="32"/>
          <w:szCs w:val="27"/>
          <w:lang w:val="en-US" w:eastAsia="zh-CN" w:bidi="ar-SA"/>
        </w:rPr>
        <w:t>联系电话</w:t>
      </w:r>
      <w:r>
        <w:rPr>
          <w:kern w:val="1"/>
        </w:rPr>
        <w:t>：（028）</w:t>
      </w:r>
      <w:r>
        <w:rPr>
          <w:rFonts w:hint="eastAsia"/>
          <w:kern w:val="1"/>
          <w:lang w:val="en-US" w:eastAsia="zh-CN"/>
        </w:rPr>
        <w:t>86136211</w:t>
      </w:r>
    </w:p>
    <w:p w14:paraId="73D3632A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32BA415E">
      <w:pPr>
        <w:spacing w:line="580" w:lineRule="exact"/>
        <w:ind w:firstLine="645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1.四川省技能人才评价考评员资格申报表</w:t>
      </w:r>
    </w:p>
    <w:p w14:paraId="0542089E">
      <w:pPr>
        <w:numPr>
          <w:ilvl w:val="0"/>
          <w:numId w:val="0"/>
        </w:numPr>
        <w:spacing w:line="580" w:lineRule="exact"/>
        <w:ind w:firstLine="1600" w:firstLineChars="5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32"/>
        </w:rPr>
        <w:t>四川省技能人才评价考评员资格培训（复核）</w:t>
      </w:r>
    </w:p>
    <w:p w14:paraId="5B8D1DCC">
      <w:pPr>
        <w:numPr>
          <w:ilvl w:val="0"/>
          <w:numId w:val="0"/>
        </w:numPr>
        <w:spacing w:line="580" w:lineRule="exact"/>
        <w:ind w:firstLine="1920" w:firstLineChars="600"/>
        <w:jc w:val="both"/>
        <w:rPr>
          <w:rFonts w:ascii="Times New Roman" w:hAnsi="Times New Roman" w:eastAsia="方正小标宋简体"/>
          <w:color w:val="000000"/>
          <w:spacing w:val="0"/>
          <w:kern w:val="0"/>
          <w:sz w:val="36"/>
          <w:szCs w:val="36"/>
        </w:rPr>
      </w:pPr>
      <w:r>
        <w:rPr>
          <w:rFonts w:ascii="Times New Roman" w:hAnsi="Times New Roman" w:eastAsia="仿宋_GB2312"/>
          <w:sz w:val="32"/>
          <w:szCs w:val="32"/>
        </w:rPr>
        <w:t>汇总表</w:t>
      </w:r>
    </w:p>
    <w:p w14:paraId="51CECCDB">
      <w:pPr>
        <w:spacing w:line="580" w:lineRule="exact"/>
        <w:ind w:firstLine="645"/>
        <w:rPr>
          <w:rFonts w:ascii="Times New Roman" w:hAnsi="Times New Roman" w:eastAsia="仿宋_GB2312"/>
          <w:spacing w:val="-8"/>
          <w:sz w:val="32"/>
          <w:szCs w:val="32"/>
        </w:rPr>
      </w:pPr>
    </w:p>
    <w:p w14:paraId="3E438D0B">
      <w:pPr>
        <w:pStyle w:val="8"/>
        <w:ind w:firstLine="0" w:firstLineChars="0"/>
      </w:pPr>
    </w:p>
    <w:p w14:paraId="5EF81A3A">
      <w:pPr>
        <w:pStyle w:val="8"/>
        <w:ind w:firstLine="0" w:firstLineChars="0"/>
      </w:pPr>
    </w:p>
    <w:p w14:paraId="58C53140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　　　四川省职业技能鉴定指导中心</w:t>
      </w:r>
    </w:p>
    <w:p w14:paraId="7F935B8A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　　　　　　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4503A514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63B2386D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6B0CEBBA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7C7F1B1B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1B6702EA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70C6CE8F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1418BBE4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17CFA896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6D10EBF8">
      <w:pPr>
        <w:spacing w:line="580" w:lineRule="exact"/>
        <w:rPr>
          <w:rFonts w:ascii="Times New Roman" w:hAnsi="Times New Roman" w:eastAsia="黑体"/>
          <w:color w:val="000000"/>
          <w:spacing w:val="0"/>
          <w:sz w:val="32"/>
          <w:szCs w:val="32"/>
        </w:rPr>
      </w:pPr>
    </w:p>
    <w:p w14:paraId="0AE4F1CB">
      <w:pPr>
        <w:spacing w:line="580" w:lineRule="exact"/>
        <w:rPr>
          <w:rFonts w:ascii="Times New Roman" w:hAnsi="Times New Roman" w:eastAsia="黑体"/>
          <w:color w:val="000000"/>
          <w:spacing w:val="0"/>
          <w:sz w:val="32"/>
          <w:szCs w:val="32"/>
        </w:rPr>
      </w:pPr>
      <w:r>
        <w:rPr>
          <w:rFonts w:ascii="Times New Roman" w:hAnsi="Times New Roman" w:eastAsia="黑体"/>
          <w:color w:val="000000"/>
          <w:spacing w:val="0"/>
          <w:sz w:val="32"/>
          <w:szCs w:val="32"/>
        </w:rPr>
        <w:t>附件1</w:t>
      </w:r>
    </w:p>
    <w:p w14:paraId="54B6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color w:val="000000"/>
          <w:spacing w:val="0"/>
          <w:kern w:val="1"/>
          <w:szCs w:val="21"/>
        </w:rPr>
      </w:pPr>
      <w:r>
        <w:rPr>
          <w:rFonts w:ascii="Times New Roman" w:hAnsi="Times New Roman" w:eastAsia="方正小标宋简体"/>
          <w:color w:val="000000"/>
          <w:spacing w:val="0"/>
          <w:sz w:val="44"/>
          <w:szCs w:val="44"/>
        </w:rPr>
        <w:t>四川省技能人才评价考评员资格申报表</w:t>
      </w:r>
      <w:r>
        <w:rPr>
          <w:rFonts w:ascii="Times New Roman" w:hAnsi="Times New Roman" w:eastAsia="黑体"/>
          <w:color w:val="000000"/>
          <w:spacing w:val="0"/>
          <w:kern w:val="1"/>
          <w:sz w:val="32"/>
          <w:szCs w:val="32"/>
        </w:rPr>
        <w:t xml:space="preserve">                            　                              </w:t>
      </w:r>
    </w:p>
    <w:p w14:paraId="75F5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ascii="宋体" w:hAnsi="宋体" w:eastAsia="宋体"/>
          <w:color w:val="000000"/>
          <w:spacing w:val="0"/>
          <w:kern w:val="1"/>
          <w:szCs w:val="21"/>
        </w:rPr>
        <w:t>填表日期：　　年　　月　　日</w:t>
      </w:r>
    </w:p>
    <w:tbl>
      <w:tblPr>
        <w:tblStyle w:val="9"/>
        <w:tblpPr w:leftFromText="180" w:rightFromText="180" w:vertAnchor="text" w:horzAnchor="page" w:tblpX="1402" w:tblpY="11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12"/>
        <w:gridCol w:w="1085"/>
        <w:gridCol w:w="9"/>
        <w:gridCol w:w="1074"/>
        <w:gridCol w:w="516"/>
        <w:gridCol w:w="10"/>
        <w:gridCol w:w="556"/>
        <w:gridCol w:w="1222"/>
        <w:gridCol w:w="1829"/>
      </w:tblGrid>
      <w:tr w14:paraId="52BF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09A4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980E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F3C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1133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18D5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年龄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67FB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0BFD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照片</w:t>
            </w:r>
          </w:p>
          <w:p w14:paraId="5FE74168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（蓝底2寸近期</w:t>
            </w:r>
          </w:p>
          <w:p w14:paraId="1ED297E5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证件照）</w:t>
            </w:r>
          </w:p>
        </w:tc>
      </w:tr>
      <w:tr w14:paraId="2D76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EF0E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身份证号码</w:t>
            </w:r>
          </w:p>
        </w:tc>
        <w:tc>
          <w:tcPr>
            <w:tcW w:w="6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FC3B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8D98">
            <w:pPr>
              <w:widowControl/>
              <w:spacing w:line="40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1E0B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5E48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联系手机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F2FA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B94E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所在地区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33A2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48EC">
            <w:pPr>
              <w:widowControl/>
              <w:spacing w:line="40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6DBC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6A9F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联系地址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493A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4B3EE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专业工龄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CFFB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6F7E">
            <w:pPr>
              <w:widowControl/>
              <w:spacing w:line="40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6DF3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996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工作单位</w:t>
            </w:r>
          </w:p>
        </w:tc>
        <w:tc>
          <w:tcPr>
            <w:tcW w:w="8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202B">
            <w:pPr>
              <w:spacing w:line="400" w:lineRule="exact"/>
              <w:rPr>
                <w:rFonts w:hint="eastAsia" w:ascii="宋体" w:hAnsi="宋体" w:eastAsia="宋体"/>
                <w:color w:val="A6A6A6"/>
                <w:spacing w:val="0"/>
                <w:szCs w:val="21"/>
              </w:rPr>
            </w:pPr>
          </w:p>
        </w:tc>
      </w:tr>
      <w:tr w14:paraId="3E48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C3A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推荐单位</w:t>
            </w:r>
          </w:p>
        </w:tc>
        <w:tc>
          <w:tcPr>
            <w:tcW w:w="8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202B">
            <w:pPr>
              <w:spacing w:line="400" w:lineRule="exact"/>
              <w:rPr>
                <w:rFonts w:ascii="宋体" w:hAnsi="宋体" w:eastAsia="宋体"/>
                <w:color w:val="A6A6A6"/>
                <w:spacing w:val="0"/>
                <w:szCs w:val="21"/>
              </w:rPr>
            </w:pPr>
          </w:p>
        </w:tc>
      </w:tr>
      <w:tr w14:paraId="6091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AD7F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申报考评</w:t>
            </w:r>
          </w:p>
          <w:p w14:paraId="336174F6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职业工种</w:t>
            </w:r>
          </w:p>
        </w:tc>
        <w:tc>
          <w:tcPr>
            <w:tcW w:w="28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09C2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3955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专业技术职称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2A2C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A6A6A6"/>
                <w:spacing w:val="0"/>
                <w:szCs w:val="21"/>
              </w:rPr>
              <w:t>等级及专业</w:t>
            </w:r>
          </w:p>
        </w:tc>
      </w:tr>
      <w:tr w14:paraId="6592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0898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8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BFAA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9D55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职业资格证书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E8C2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A6A6A6"/>
                <w:spacing w:val="0"/>
                <w:szCs w:val="21"/>
              </w:rPr>
              <w:t>等级及职业</w:t>
            </w:r>
          </w:p>
        </w:tc>
      </w:tr>
      <w:tr w14:paraId="300A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1FF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工</w:t>
            </w:r>
          </w:p>
          <w:p w14:paraId="798C11B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作</w:t>
            </w:r>
          </w:p>
          <w:p w14:paraId="595909DE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简</w:t>
            </w:r>
          </w:p>
          <w:p w14:paraId="34807411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介</w:t>
            </w: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 xml:space="preserve"> </w:t>
            </w:r>
          </w:p>
        </w:tc>
        <w:tc>
          <w:tcPr>
            <w:tcW w:w="8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47F75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  <w:p w14:paraId="1EFC2560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  <w:p w14:paraId="24680DE6">
            <w:pPr>
              <w:pStyle w:val="8"/>
              <w:spacing w:after="0" w:line="400" w:lineRule="exact"/>
              <w:ind w:left="0" w:leftChars="0" w:firstLine="0" w:firstLineChars="0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宋体" w:eastAsia="等线"/>
                <w:snapToGrid/>
                <w:color w:val="000000"/>
                <w:spacing w:val="0"/>
                <w:sz w:val="21"/>
                <w:szCs w:val="21"/>
              </w:rPr>
              <w:t>（不少于</w:t>
            </w:r>
            <w:r>
              <w:rPr>
                <w:rFonts w:hint="eastAsia" w:ascii="Times New Roman" w:hAnsi="宋体" w:eastAsia="等线"/>
                <w:snapToGrid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宋体" w:eastAsia="等线"/>
                <w:snapToGrid/>
                <w:color w:val="000000"/>
                <w:spacing w:val="0"/>
                <w:sz w:val="21"/>
                <w:szCs w:val="21"/>
              </w:rPr>
              <w:t>00字）</w:t>
            </w:r>
          </w:p>
        </w:tc>
      </w:tr>
      <w:tr w14:paraId="68DB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C8E0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承</w:t>
            </w:r>
          </w:p>
          <w:p w14:paraId="2C50310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诺</w:t>
            </w:r>
          </w:p>
          <w:p w14:paraId="090D3CCA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声</w:t>
            </w:r>
          </w:p>
          <w:p w14:paraId="45612805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明</w:t>
            </w:r>
          </w:p>
        </w:tc>
        <w:tc>
          <w:tcPr>
            <w:tcW w:w="8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4FECC">
            <w:pPr>
              <w:spacing w:line="400" w:lineRule="exact"/>
              <w:ind w:firstLine="420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本人参加培训前认真阅读相关文件规定，郑重承诺所填写信息及提供的资料真实有效，符合考评员申报条件，知晓培训考核方式、资格审核及相关要求</w:t>
            </w: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，如提供虚假资料，所有不利后果由本人承担。</w:t>
            </w:r>
          </w:p>
          <w:p w14:paraId="4E2779A6">
            <w:pPr>
              <w:pStyle w:val="8"/>
              <w:spacing w:after="0" w:line="400" w:lineRule="exact"/>
              <w:ind w:left="0" w:leftChars="0" w:firstLine="0" w:firstLineChars="0"/>
              <w:rPr>
                <w:rFonts w:hint="eastAsia" w:ascii="宋体" w:hAnsi="宋体" w:eastAsia="宋体"/>
                <w:spacing w:val="0"/>
                <w:szCs w:val="21"/>
              </w:rPr>
            </w:pPr>
          </w:p>
          <w:p w14:paraId="7805D2FB">
            <w:pPr>
              <w:spacing w:line="400" w:lineRule="exact"/>
              <w:ind w:firstLine="420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　　　　　　　　　　　　　　　　　承诺人（本人签名）：</w:t>
            </w:r>
          </w:p>
          <w:p w14:paraId="4AD0D181">
            <w:pPr>
              <w:spacing w:line="400" w:lineRule="exact"/>
              <w:ind w:firstLine="420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　　　　　　　　　　　　　　　　　日期：</w:t>
            </w:r>
          </w:p>
        </w:tc>
      </w:tr>
      <w:tr w14:paraId="1AF3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2058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推荐</w:t>
            </w:r>
          </w:p>
          <w:p w14:paraId="20DFAFCD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单位</w:t>
            </w:r>
          </w:p>
          <w:p w14:paraId="0A30221A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意见</w:t>
            </w:r>
          </w:p>
        </w:tc>
        <w:tc>
          <w:tcPr>
            <w:tcW w:w="8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F0005">
            <w:pPr>
              <w:spacing w:line="400" w:lineRule="exact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</w:p>
          <w:p w14:paraId="59721CBF">
            <w:pPr>
              <w:spacing w:line="400" w:lineRule="exact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　　审核人：</w:t>
            </w:r>
          </w:p>
          <w:p w14:paraId="58DC7E22">
            <w:pPr>
              <w:spacing w:line="400" w:lineRule="exact"/>
              <w:rPr>
                <w:rFonts w:hint="eastAsia"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Cs w:val="21"/>
              </w:rPr>
              <w:t>　　审核意见：　　　　　　　　　　　　　　　　　　　　</w:t>
            </w: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（盖章）</w:t>
            </w:r>
          </w:p>
          <w:p w14:paraId="53DCE892">
            <w:pPr>
              <w:spacing w:line="400" w:lineRule="exac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　　　　　　　　　　　　　　　　　　　　　　　　　　年　　月　　日</w:t>
            </w:r>
          </w:p>
        </w:tc>
      </w:tr>
    </w:tbl>
    <w:p w14:paraId="23D3356A">
      <w:pPr>
        <w:spacing w:line="320" w:lineRule="exact"/>
        <w:rPr>
          <w:rFonts w:hint="eastAsia" w:ascii="宋体" w:hAnsi="宋体" w:eastAsia="宋体"/>
          <w:color w:val="000000"/>
          <w:spacing w:val="0"/>
          <w:szCs w:val="21"/>
        </w:rPr>
      </w:pPr>
      <w:r>
        <w:rPr>
          <w:rFonts w:ascii="宋体" w:hAnsi="宋体" w:eastAsia="宋体"/>
          <w:color w:val="000000"/>
          <w:spacing w:val="0"/>
          <w:szCs w:val="21"/>
        </w:rPr>
        <w:t>填表说明：1.考评职业（工种）与所从事工作相关，不超过3个（同类型）。</w:t>
      </w:r>
    </w:p>
    <w:p w14:paraId="763C0744">
      <w:pPr>
        <w:spacing w:line="320" w:lineRule="exact"/>
      </w:pPr>
      <w:r>
        <w:rPr>
          <w:rFonts w:hint="eastAsia" w:ascii="宋体" w:hAnsi="宋体" w:eastAsia="宋体"/>
          <w:color w:val="000000"/>
          <w:spacing w:val="0"/>
          <w:szCs w:val="21"/>
        </w:rPr>
        <w:t xml:space="preserve">        </w:t>
      </w:r>
      <w:r>
        <w:rPr>
          <w:rFonts w:hint="eastAsia" w:ascii="宋体" w:hAnsi="宋体" w:eastAsia="宋体"/>
          <w:color w:val="000000"/>
          <w:spacing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pacing w:val="0"/>
          <w:szCs w:val="21"/>
        </w:rPr>
        <w:t xml:space="preserve"> 2.</w:t>
      </w:r>
      <w:r>
        <w:rPr>
          <w:rFonts w:ascii="宋体" w:hAnsi="宋体" w:eastAsia="宋体"/>
          <w:color w:val="000000"/>
          <w:spacing w:val="0"/>
          <w:szCs w:val="21"/>
        </w:rPr>
        <w:t>工作</w:t>
      </w:r>
      <w:r>
        <w:rPr>
          <w:rFonts w:hint="eastAsia" w:ascii="宋体" w:hAnsi="宋体" w:eastAsia="宋体"/>
          <w:color w:val="000000"/>
          <w:spacing w:val="0"/>
          <w:szCs w:val="21"/>
        </w:rPr>
        <w:t>简介</w:t>
      </w:r>
      <w:r>
        <w:rPr>
          <w:rFonts w:ascii="宋体" w:hAnsi="宋体" w:eastAsia="宋体"/>
          <w:color w:val="000000"/>
          <w:spacing w:val="0"/>
          <w:szCs w:val="21"/>
        </w:rPr>
        <w:t>过于简单，少于</w:t>
      </w:r>
      <w:r>
        <w:rPr>
          <w:rFonts w:hint="eastAsia" w:ascii="宋体" w:hAnsi="宋体" w:eastAsia="宋体"/>
          <w:color w:val="000000"/>
          <w:spacing w:val="0"/>
          <w:szCs w:val="21"/>
          <w:lang w:val="en-US" w:eastAsia="zh-CN"/>
        </w:rPr>
        <w:t>3</w:t>
      </w:r>
      <w:r>
        <w:rPr>
          <w:rFonts w:ascii="宋体" w:hAnsi="宋体" w:eastAsia="宋体"/>
          <w:color w:val="000000"/>
          <w:spacing w:val="0"/>
          <w:szCs w:val="21"/>
        </w:rPr>
        <w:t>00字，视为从业经验不足，属不符合申报条件。</w:t>
      </w:r>
    </w:p>
    <w:p w14:paraId="37EF2F07">
      <w:pPr>
        <w:pStyle w:val="3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289" w:charSpace="0"/>
        </w:sectPr>
      </w:pPr>
    </w:p>
    <w:p w14:paraId="0D94E6A1">
      <w:pPr>
        <w:spacing w:line="580" w:lineRule="exact"/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1B391EB1"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pacing w:val="0"/>
          <w:kern w:val="0"/>
          <w:sz w:val="36"/>
          <w:szCs w:val="36"/>
          <w:lang w:val="en-US" w:eastAsia="zh-CN"/>
        </w:rPr>
        <w:t>四川省</w:t>
      </w:r>
      <w:r>
        <w:rPr>
          <w:rFonts w:ascii="Times New Roman" w:hAnsi="Times New Roman" w:eastAsia="方正小标宋简体"/>
          <w:color w:val="000000"/>
          <w:spacing w:val="0"/>
          <w:kern w:val="0"/>
          <w:sz w:val="36"/>
          <w:szCs w:val="36"/>
        </w:rPr>
        <w:t>技能人才评价考评员资格培训汇总表</w:t>
      </w:r>
    </w:p>
    <w:p w14:paraId="6A2E3DA3">
      <w:pPr>
        <w:spacing w:line="580" w:lineRule="exact"/>
        <w:jc w:val="left"/>
        <w:rPr>
          <w:rFonts w:ascii="宋体" w:hAnsi="宋体" w:eastAsia="宋体"/>
          <w:color w:val="000000"/>
          <w:spacing w:val="0"/>
          <w:szCs w:val="21"/>
        </w:rPr>
      </w:pPr>
      <w:r>
        <w:rPr>
          <w:rFonts w:ascii="宋体" w:hAnsi="宋体" w:eastAsia="宋体"/>
          <w:color w:val="000000"/>
          <w:spacing w:val="0"/>
          <w:kern w:val="0"/>
          <w:szCs w:val="21"/>
        </w:rPr>
        <w:t>填报单位：（盖章）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82"/>
        <w:gridCol w:w="720"/>
        <w:gridCol w:w="720"/>
        <w:gridCol w:w="2160"/>
        <w:gridCol w:w="1440"/>
        <w:gridCol w:w="1800"/>
        <w:gridCol w:w="1620"/>
        <w:gridCol w:w="1440"/>
        <w:gridCol w:w="2610"/>
      </w:tblGrid>
      <w:tr w14:paraId="7135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center"/>
          </w:tcPr>
          <w:p w14:paraId="2A1080E6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序号</w:t>
            </w:r>
          </w:p>
        </w:tc>
        <w:tc>
          <w:tcPr>
            <w:tcW w:w="1382" w:type="dxa"/>
            <w:noWrap w:val="0"/>
            <w:vAlign w:val="center"/>
          </w:tcPr>
          <w:p w14:paraId="0933B23D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569EA9DC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1A5BA3DA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 w14:paraId="5236EF94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身份证号码</w:t>
            </w:r>
          </w:p>
        </w:tc>
        <w:tc>
          <w:tcPr>
            <w:tcW w:w="1440" w:type="dxa"/>
            <w:noWrap w:val="0"/>
            <w:vAlign w:val="center"/>
          </w:tcPr>
          <w:p w14:paraId="0631E81D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文化程度</w:t>
            </w:r>
          </w:p>
        </w:tc>
        <w:tc>
          <w:tcPr>
            <w:tcW w:w="1800" w:type="dxa"/>
            <w:noWrap w:val="0"/>
            <w:vAlign w:val="center"/>
          </w:tcPr>
          <w:p w14:paraId="60B9165A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现职业资格</w:t>
            </w:r>
          </w:p>
          <w:p w14:paraId="14BF2D78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(专业技术职称)</w:t>
            </w:r>
          </w:p>
        </w:tc>
        <w:tc>
          <w:tcPr>
            <w:tcW w:w="1620" w:type="dxa"/>
            <w:noWrap w:val="0"/>
            <w:vAlign w:val="center"/>
          </w:tcPr>
          <w:p w14:paraId="445F430B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申报考评</w:t>
            </w:r>
          </w:p>
          <w:p w14:paraId="15306696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职业(工种)</w:t>
            </w:r>
          </w:p>
        </w:tc>
        <w:tc>
          <w:tcPr>
            <w:tcW w:w="1440" w:type="dxa"/>
            <w:noWrap w:val="0"/>
            <w:vAlign w:val="center"/>
          </w:tcPr>
          <w:p w14:paraId="6344B1F2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联系电话</w:t>
            </w:r>
          </w:p>
        </w:tc>
        <w:tc>
          <w:tcPr>
            <w:tcW w:w="2610" w:type="dxa"/>
            <w:noWrap w:val="0"/>
            <w:vAlign w:val="center"/>
          </w:tcPr>
          <w:p w14:paraId="5512ABA3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kern w:val="0"/>
                <w:szCs w:val="21"/>
              </w:rPr>
              <w:t>通讯地址</w:t>
            </w:r>
          </w:p>
        </w:tc>
      </w:tr>
      <w:tr w14:paraId="7686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2E7D3EE2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1</w:t>
            </w:r>
          </w:p>
        </w:tc>
        <w:tc>
          <w:tcPr>
            <w:tcW w:w="1382" w:type="dxa"/>
            <w:noWrap w:val="0"/>
            <w:vAlign w:val="top"/>
          </w:tcPr>
          <w:p w14:paraId="5D87150C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0DC53B0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7FCCAA8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08862D86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588EB86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357F159D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A424441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6F94F2D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31FF0137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1B18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45A8367F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1382" w:type="dxa"/>
            <w:noWrap w:val="0"/>
            <w:vAlign w:val="top"/>
          </w:tcPr>
          <w:p w14:paraId="123B23DF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261181F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A8605D9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6E549DBE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8E9E359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0FA87B21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96F8CDB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7112BDB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1046B459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54DE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419AD012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3</w:t>
            </w:r>
          </w:p>
        </w:tc>
        <w:tc>
          <w:tcPr>
            <w:tcW w:w="1382" w:type="dxa"/>
            <w:noWrap w:val="0"/>
            <w:vAlign w:val="top"/>
          </w:tcPr>
          <w:p w14:paraId="21EDE648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28A642E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A7E0262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6E79C1F5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068B4EF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010A36FC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04A3F45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8D91D49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60816036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1A1E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5E16B834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4</w:t>
            </w:r>
          </w:p>
        </w:tc>
        <w:tc>
          <w:tcPr>
            <w:tcW w:w="1382" w:type="dxa"/>
            <w:noWrap w:val="0"/>
            <w:vAlign w:val="top"/>
          </w:tcPr>
          <w:p w14:paraId="7A1B83A7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92C9604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CB92D9A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77ADF2E4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5FC6236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1AE94AE2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492272F3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53D2B88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37B64775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082B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5866972E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5</w:t>
            </w:r>
          </w:p>
        </w:tc>
        <w:tc>
          <w:tcPr>
            <w:tcW w:w="1382" w:type="dxa"/>
            <w:noWrap w:val="0"/>
            <w:vAlign w:val="top"/>
          </w:tcPr>
          <w:p w14:paraId="4B651C6F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37D6FB77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691B4ED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4B83B265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24B0685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63BCE60C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15E3DA7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C7B2EEE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1EC71FA7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6AD1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35E7DE03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6</w:t>
            </w:r>
          </w:p>
        </w:tc>
        <w:tc>
          <w:tcPr>
            <w:tcW w:w="1382" w:type="dxa"/>
            <w:noWrap w:val="0"/>
            <w:vAlign w:val="top"/>
          </w:tcPr>
          <w:p w14:paraId="57148534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57B10C6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327EAA62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21643DA4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0B011BC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124C6A97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FE03E7E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F819A36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5BB7E3DF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bookmarkStart w:id="0" w:name="_GoBack"/>
            <w:bookmarkEnd w:id="0"/>
          </w:p>
        </w:tc>
      </w:tr>
      <w:tr w14:paraId="436E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 w14:paraId="31444563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7</w:t>
            </w:r>
          </w:p>
        </w:tc>
        <w:tc>
          <w:tcPr>
            <w:tcW w:w="1382" w:type="dxa"/>
            <w:noWrap w:val="0"/>
            <w:vAlign w:val="top"/>
          </w:tcPr>
          <w:p w14:paraId="17F62BC3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9D048DA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7B133BB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4EC8AADF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D31430A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360254DC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3B72270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9DF7962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20C7C1EA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  <w:tr w14:paraId="4756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6" w:type="dxa"/>
            <w:noWrap w:val="0"/>
            <w:vAlign w:val="top"/>
          </w:tcPr>
          <w:p w14:paraId="50B4B240">
            <w:pPr>
              <w:spacing w:line="580" w:lineRule="exact"/>
              <w:jc w:val="center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Cs w:val="21"/>
              </w:rPr>
              <w:t>……</w:t>
            </w:r>
          </w:p>
        </w:tc>
        <w:tc>
          <w:tcPr>
            <w:tcW w:w="1382" w:type="dxa"/>
            <w:noWrap w:val="0"/>
            <w:vAlign w:val="top"/>
          </w:tcPr>
          <w:p w14:paraId="4E4F7C5C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E869518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5C30EF3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4D294C5D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4D8F7FA3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0F72EED3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0ACAD652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8BDEE65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2D663831">
            <w:pPr>
              <w:spacing w:line="580" w:lineRule="exact"/>
              <w:jc w:val="left"/>
              <w:rPr>
                <w:rFonts w:ascii="宋体" w:hAnsi="宋体" w:eastAsia="宋体"/>
                <w:color w:val="000000"/>
                <w:spacing w:val="0"/>
                <w:szCs w:val="21"/>
              </w:rPr>
            </w:pPr>
          </w:p>
        </w:tc>
      </w:tr>
    </w:tbl>
    <w:p w14:paraId="361046D5">
      <w:pPr>
        <w:spacing w:line="580" w:lineRule="exact"/>
        <w:jc w:val="left"/>
      </w:pPr>
      <w:r>
        <w:rPr>
          <w:rFonts w:ascii="宋体" w:hAnsi="宋体" w:eastAsia="宋体"/>
          <w:color w:val="000000"/>
          <w:spacing w:val="0"/>
          <w:kern w:val="0"/>
          <w:szCs w:val="21"/>
        </w:rPr>
        <w:t>经办人：　　　　　　　　　　　　联系电话：　　　　　　　　　　　　　　　　　　　　　　填报时间：　　　　年　　月　　</w:t>
      </w:r>
    </w:p>
    <w:sectPr>
      <w:footerReference r:id="rId6" w:type="default"/>
      <w:footerReference r:id="rId7" w:type="even"/>
      <w:pgSz w:w="16838" w:h="11906" w:orient="landscape"/>
      <w:pgMar w:top="1418" w:right="1418" w:bottom="1418" w:left="1418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14B8D5-0CF3-4F94-8D7F-B2246E7932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827DFB-8125-416B-A39B-C226F6D204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5E40E9-E5BD-4B23-91E1-E49CE2CF802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318CDF3-81C9-476B-B526-2D1E2E3577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6093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B6521B5">
        <w:pPr>
          <w:pStyle w:val="3"/>
          <w:ind w:firstLine="360"/>
          <w:jc w:val="center"/>
        </w:pPr>
        <w:r>
          <w:t>　　　　　　　　　　　　　　　　　　　　　　　　　　　　　　　　　　　　　　　　　　</w:t>
        </w:r>
        <w:r>
          <w:rPr>
            <w:rFonts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B0ACF">
    <w:pPr>
      <w:pStyle w:val="3"/>
    </w:pPr>
    <w:r>
      <w:rPr>
        <w:rFonts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2DF2D">
    <w:pPr>
      <w:pStyle w:val="3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DC0A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A16B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AA16B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A9636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A13FD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A13FD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M2EyMjZjOTk1NzM2ZGU4Y2RkOGE2Mjc3ZWEzM2QifQ=="/>
  </w:docVars>
  <w:rsids>
    <w:rsidRoot w:val="1F000AA3"/>
    <w:rsid w:val="0000586E"/>
    <w:rsid w:val="0001262C"/>
    <w:rsid w:val="000128EB"/>
    <w:rsid w:val="00016ADA"/>
    <w:rsid w:val="00035E4A"/>
    <w:rsid w:val="0005085E"/>
    <w:rsid w:val="0007240B"/>
    <w:rsid w:val="00072DD7"/>
    <w:rsid w:val="00075B82"/>
    <w:rsid w:val="00077DA2"/>
    <w:rsid w:val="0008260A"/>
    <w:rsid w:val="0008720D"/>
    <w:rsid w:val="000934E1"/>
    <w:rsid w:val="000C0773"/>
    <w:rsid w:val="000D2849"/>
    <w:rsid w:val="000F3841"/>
    <w:rsid w:val="000F57C1"/>
    <w:rsid w:val="00100DD1"/>
    <w:rsid w:val="0010494A"/>
    <w:rsid w:val="00105743"/>
    <w:rsid w:val="0014610B"/>
    <w:rsid w:val="0016138F"/>
    <w:rsid w:val="001642C9"/>
    <w:rsid w:val="001805F4"/>
    <w:rsid w:val="001833E1"/>
    <w:rsid w:val="001860A4"/>
    <w:rsid w:val="001B133C"/>
    <w:rsid w:val="001C2105"/>
    <w:rsid w:val="001E4B11"/>
    <w:rsid w:val="001E4F50"/>
    <w:rsid w:val="00217E12"/>
    <w:rsid w:val="00220566"/>
    <w:rsid w:val="0022578C"/>
    <w:rsid w:val="00230471"/>
    <w:rsid w:val="002471F7"/>
    <w:rsid w:val="0024755B"/>
    <w:rsid w:val="0025014F"/>
    <w:rsid w:val="00276D3F"/>
    <w:rsid w:val="00287C02"/>
    <w:rsid w:val="00294818"/>
    <w:rsid w:val="002A6525"/>
    <w:rsid w:val="002C6C8D"/>
    <w:rsid w:val="002D1B9C"/>
    <w:rsid w:val="002E275D"/>
    <w:rsid w:val="002E6DDC"/>
    <w:rsid w:val="002F4E1F"/>
    <w:rsid w:val="00314189"/>
    <w:rsid w:val="00317A79"/>
    <w:rsid w:val="003432B2"/>
    <w:rsid w:val="00356B15"/>
    <w:rsid w:val="00357B36"/>
    <w:rsid w:val="003628A8"/>
    <w:rsid w:val="00362D10"/>
    <w:rsid w:val="003A4BFD"/>
    <w:rsid w:val="003B0A13"/>
    <w:rsid w:val="003B7F78"/>
    <w:rsid w:val="003C61CE"/>
    <w:rsid w:val="003C7EBF"/>
    <w:rsid w:val="003D157F"/>
    <w:rsid w:val="003D170F"/>
    <w:rsid w:val="003D2255"/>
    <w:rsid w:val="003D465F"/>
    <w:rsid w:val="003F0026"/>
    <w:rsid w:val="00402DE4"/>
    <w:rsid w:val="00404391"/>
    <w:rsid w:val="00410B86"/>
    <w:rsid w:val="00420798"/>
    <w:rsid w:val="004217FF"/>
    <w:rsid w:val="00423709"/>
    <w:rsid w:val="00424644"/>
    <w:rsid w:val="00443F36"/>
    <w:rsid w:val="004532D2"/>
    <w:rsid w:val="00457BCB"/>
    <w:rsid w:val="00466F7F"/>
    <w:rsid w:val="00491168"/>
    <w:rsid w:val="00491556"/>
    <w:rsid w:val="004A7A02"/>
    <w:rsid w:val="004B67AA"/>
    <w:rsid w:val="004E1B4B"/>
    <w:rsid w:val="004E7FA6"/>
    <w:rsid w:val="004F3594"/>
    <w:rsid w:val="004F4840"/>
    <w:rsid w:val="0050480E"/>
    <w:rsid w:val="0050570C"/>
    <w:rsid w:val="00533376"/>
    <w:rsid w:val="0053609C"/>
    <w:rsid w:val="0053706E"/>
    <w:rsid w:val="00541030"/>
    <w:rsid w:val="0054761A"/>
    <w:rsid w:val="00554F7A"/>
    <w:rsid w:val="00561D8E"/>
    <w:rsid w:val="0056316E"/>
    <w:rsid w:val="005657DD"/>
    <w:rsid w:val="00576157"/>
    <w:rsid w:val="00580EDC"/>
    <w:rsid w:val="00593495"/>
    <w:rsid w:val="005A1555"/>
    <w:rsid w:val="005A715A"/>
    <w:rsid w:val="005B3BFC"/>
    <w:rsid w:val="005C6F47"/>
    <w:rsid w:val="005D22F6"/>
    <w:rsid w:val="005D38A9"/>
    <w:rsid w:val="005D63C7"/>
    <w:rsid w:val="005F3D42"/>
    <w:rsid w:val="005F3D94"/>
    <w:rsid w:val="005F6377"/>
    <w:rsid w:val="005F6780"/>
    <w:rsid w:val="00605BB7"/>
    <w:rsid w:val="00611001"/>
    <w:rsid w:val="0062301E"/>
    <w:rsid w:val="006235FB"/>
    <w:rsid w:val="006331E0"/>
    <w:rsid w:val="00640835"/>
    <w:rsid w:val="00644C76"/>
    <w:rsid w:val="00651E13"/>
    <w:rsid w:val="00652512"/>
    <w:rsid w:val="006531E2"/>
    <w:rsid w:val="00654807"/>
    <w:rsid w:val="006627DB"/>
    <w:rsid w:val="00663BD9"/>
    <w:rsid w:val="00671783"/>
    <w:rsid w:val="00673526"/>
    <w:rsid w:val="00674F49"/>
    <w:rsid w:val="00685AB1"/>
    <w:rsid w:val="006A0174"/>
    <w:rsid w:val="006A2CDE"/>
    <w:rsid w:val="006C221C"/>
    <w:rsid w:val="006C6044"/>
    <w:rsid w:val="006D1AB1"/>
    <w:rsid w:val="006D21FB"/>
    <w:rsid w:val="006E1DD7"/>
    <w:rsid w:val="006E2942"/>
    <w:rsid w:val="006E5638"/>
    <w:rsid w:val="00705753"/>
    <w:rsid w:val="00727AC0"/>
    <w:rsid w:val="00733309"/>
    <w:rsid w:val="007338CF"/>
    <w:rsid w:val="0073405F"/>
    <w:rsid w:val="00774687"/>
    <w:rsid w:val="00784EBE"/>
    <w:rsid w:val="00785577"/>
    <w:rsid w:val="00793984"/>
    <w:rsid w:val="007C26AA"/>
    <w:rsid w:val="007C5CBF"/>
    <w:rsid w:val="0080050E"/>
    <w:rsid w:val="008068DA"/>
    <w:rsid w:val="00812E19"/>
    <w:rsid w:val="00817FA0"/>
    <w:rsid w:val="00822A03"/>
    <w:rsid w:val="00853296"/>
    <w:rsid w:val="008548A5"/>
    <w:rsid w:val="008608D3"/>
    <w:rsid w:val="00863D86"/>
    <w:rsid w:val="00886971"/>
    <w:rsid w:val="00887B7B"/>
    <w:rsid w:val="00890318"/>
    <w:rsid w:val="00895687"/>
    <w:rsid w:val="008A0E36"/>
    <w:rsid w:val="008A4B79"/>
    <w:rsid w:val="008C26EF"/>
    <w:rsid w:val="008C2BD7"/>
    <w:rsid w:val="008C499E"/>
    <w:rsid w:val="008C6060"/>
    <w:rsid w:val="008D7040"/>
    <w:rsid w:val="008E2B69"/>
    <w:rsid w:val="008E59B6"/>
    <w:rsid w:val="008E6485"/>
    <w:rsid w:val="008F27E1"/>
    <w:rsid w:val="0090182F"/>
    <w:rsid w:val="0092428F"/>
    <w:rsid w:val="0092505C"/>
    <w:rsid w:val="00931514"/>
    <w:rsid w:val="00933684"/>
    <w:rsid w:val="00946FC9"/>
    <w:rsid w:val="00955DC5"/>
    <w:rsid w:val="00960EE2"/>
    <w:rsid w:val="00963537"/>
    <w:rsid w:val="00973692"/>
    <w:rsid w:val="00974A53"/>
    <w:rsid w:val="00976D25"/>
    <w:rsid w:val="00994D90"/>
    <w:rsid w:val="009B0930"/>
    <w:rsid w:val="009B6699"/>
    <w:rsid w:val="009E36B4"/>
    <w:rsid w:val="009E6745"/>
    <w:rsid w:val="009E7711"/>
    <w:rsid w:val="009F2ADD"/>
    <w:rsid w:val="00A005A8"/>
    <w:rsid w:val="00A22158"/>
    <w:rsid w:val="00A55E33"/>
    <w:rsid w:val="00A574E9"/>
    <w:rsid w:val="00A637E0"/>
    <w:rsid w:val="00A84CC6"/>
    <w:rsid w:val="00A96294"/>
    <w:rsid w:val="00AA0117"/>
    <w:rsid w:val="00AA0F43"/>
    <w:rsid w:val="00AA6240"/>
    <w:rsid w:val="00AA73CA"/>
    <w:rsid w:val="00AB2EC7"/>
    <w:rsid w:val="00AB3ACE"/>
    <w:rsid w:val="00AB49FA"/>
    <w:rsid w:val="00AD5495"/>
    <w:rsid w:val="00AE085F"/>
    <w:rsid w:val="00B11A93"/>
    <w:rsid w:val="00B46AF2"/>
    <w:rsid w:val="00B74AB0"/>
    <w:rsid w:val="00B86D6D"/>
    <w:rsid w:val="00B87FC8"/>
    <w:rsid w:val="00BB2CC6"/>
    <w:rsid w:val="00BE12F4"/>
    <w:rsid w:val="00BF004E"/>
    <w:rsid w:val="00BF2A6E"/>
    <w:rsid w:val="00BF6D0D"/>
    <w:rsid w:val="00C025B9"/>
    <w:rsid w:val="00C10911"/>
    <w:rsid w:val="00C20265"/>
    <w:rsid w:val="00C45521"/>
    <w:rsid w:val="00C51AB8"/>
    <w:rsid w:val="00C52762"/>
    <w:rsid w:val="00C81E4C"/>
    <w:rsid w:val="00C827DA"/>
    <w:rsid w:val="00C860D9"/>
    <w:rsid w:val="00CA4DD1"/>
    <w:rsid w:val="00CA5D31"/>
    <w:rsid w:val="00CC6C4A"/>
    <w:rsid w:val="00CD6015"/>
    <w:rsid w:val="00CE2C02"/>
    <w:rsid w:val="00D02A5A"/>
    <w:rsid w:val="00D03321"/>
    <w:rsid w:val="00D3481D"/>
    <w:rsid w:val="00D40114"/>
    <w:rsid w:val="00D54958"/>
    <w:rsid w:val="00D56D63"/>
    <w:rsid w:val="00D717A7"/>
    <w:rsid w:val="00D84093"/>
    <w:rsid w:val="00D87235"/>
    <w:rsid w:val="00D9028D"/>
    <w:rsid w:val="00D93858"/>
    <w:rsid w:val="00D9530C"/>
    <w:rsid w:val="00DB435C"/>
    <w:rsid w:val="00DB54AB"/>
    <w:rsid w:val="00DB73B5"/>
    <w:rsid w:val="00DB7E6E"/>
    <w:rsid w:val="00DF0830"/>
    <w:rsid w:val="00DF2903"/>
    <w:rsid w:val="00E02A2F"/>
    <w:rsid w:val="00E105BC"/>
    <w:rsid w:val="00E20282"/>
    <w:rsid w:val="00E249A7"/>
    <w:rsid w:val="00E25577"/>
    <w:rsid w:val="00E37B90"/>
    <w:rsid w:val="00E432AB"/>
    <w:rsid w:val="00E7287F"/>
    <w:rsid w:val="00E869A3"/>
    <w:rsid w:val="00E942AB"/>
    <w:rsid w:val="00EA0365"/>
    <w:rsid w:val="00EA3D1E"/>
    <w:rsid w:val="00EB6AFD"/>
    <w:rsid w:val="00EC347C"/>
    <w:rsid w:val="00ED3CC0"/>
    <w:rsid w:val="00ED5986"/>
    <w:rsid w:val="00EE5975"/>
    <w:rsid w:val="00EF376B"/>
    <w:rsid w:val="00EF44BE"/>
    <w:rsid w:val="00EF77BD"/>
    <w:rsid w:val="00F03A8E"/>
    <w:rsid w:val="00F0502C"/>
    <w:rsid w:val="00F162F7"/>
    <w:rsid w:val="00F26C18"/>
    <w:rsid w:val="00F34EBD"/>
    <w:rsid w:val="00F44C4C"/>
    <w:rsid w:val="00F53644"/>
    <w:rsid w:val="00F62B2B"/>
    <w:rsid w:val="00F66E92"/>
    <w:rsid w:val="00F66F31"/>
    <w:rsid w:val="00F66FA9"/>
    <w:rsid w:val="00F84967"/>
    <w:rsid w:val="00F913AB"/>
    <w:rsid w:val="00F9364C"/>
    <w:rsid w:val="00FA00E4"/>
    <w:rsid w:val="00FB2F49"/>
    <w:rsid w:val="00FC79AB"/>
    <w:rsid w:val="00FD045E"/>
    <w:rsid w:val="00FD2D6A"/>
    <w:rsid w:val="012F1A4A"/>
    <w:rsid w:val="01545A05"/>
    <w:rsid w:val="01A11D18"/>
    <w:rsid w:val="01C632E6"/>
    <w:rsid w:val="02083BFD"/>
    <w:rsid w:val="024B6E08"/>
    <w:rsid w:val="02C1531D"/>
    <w:rsid w:val="034A70C0"/>
    <w:rsid w:val="03541CED"/>
    <w:rsid w:val="048E02A2"/>
    <w:rsid w:val="04E473AC"/>
    <w:rsid w:val="04E9025D"/>
    <w:rsid w:val="05045994"/>
    <w:rsid w:val="05085485"/>
    <w:rsid w:val="05283431"/>
    <w:rsid w:val="05715BAA"/>
    <w:rsid w:val="058D598A"/>
    <w:rsid w:val="059211F2"/>
    <w:rsid w:val="05D64603"/>
    <w:rsid w:val="06450013"/>
    <w:rsid w:val="066E7569"/>
    <w:rsid w:val="06A25465"/>
    <w:rsid w:val="06C638E3"/>
    <w:rsid w:val="06CC483B"/>
    <w:rsid w:val="070D4D1D"/>
    <w:rsid w:val="07610E7C"/>
    <w:rsid w:val="07640EFE"/>
    <w:rsid w:val="07BC60B3"/>
    <w:rsid w:val="07C258AC"/>
    <w:rsid w:val="07D21D7A"/>
    <w:rsid w:val="082F13E8"/>
    <w:rsid w:val="089E3A0A"/>
    <w:rsid w:val="08AC25CB"/>
    <w:rsid w:val="08AF79C5"/>
    <w:rsid w:val="08B1373D"/>
    <w:rsid w:val="08CC0577"/>
    <w:rsid w:val="09164556"/>
    <w:rsid w:val="09173EE8"/>
    <w:rsid w:val="093F343F"/>
    <w:rsid w:val="094C1368"/>
    <w:rsid w:val="09E3201C"/>
    <w:rsid w:val="0A256191"/>
    <w:rsid w:val="0A2C4EEA"/>
    <w:rsid w:val="0A801619"/>
    <w:rsid w:val="0AA277E2"/>
    <w:rsid w:val="0AE777C6"/>
    <w:rsid w:val="0B3D1E85"/>
    <w:rsid w:val="0B4B7E79"/>
    <w:rsid w:val="0BBA4FFF"/>
    <w:rsid w:val="0BCB2D68"/>
    <w:rsid w:val="0C0D15D3"/>
    <w:rsid w:val="0C3B6140"/>
    <w:rsid w:val="0C47356E"/>
    <w:rsid w:val="0C7156BE"/>
    <w:rsid w:val="0C913FB2"/>
    <w:rsid w:val="0C9615C8"/>
    <w:rsid w:val="0CB437FC"/>
    <w:rsid w:val="0CC37FBD"/>
    <w:rsid w:val="0D1A2F3A"/>
    <w:rsid w:val="0D3861DB"/>
    <w:rsid w:val="0D58062B"/>
    <w:rsid w:val="0D8B27AF"/>
    <w:rsid w:val="0E222820"/>
    <w:rsid w:val="0E634231"/>
    <w:rsid w:val="0EAD00E5"/>
    <w:rsid w:val="0EFD1946"/>
    <w:rsid w:val="0F7D25CB"/>
    <w:rsid w:val="0FB12275"/>
    <w:rsid w:val="0FEB1C2B"/>
    <w:rsid w:val="101C3B92"/>
    <w:rsid w:val="10F56296"/>
    <w:rsid w:val="10FE773C"/>
    <w:rsid w:val="1111746F"/>
    <w:rsid w:val="112B0537"/>
    <w:rsid w:val="11553800"/>
    <w:rsid w:val="11AE5AE4"/>
    <w:rsid w:val="11B81FE1"/>
    <w:rsid w:val="12011292"/>
    <w:rsid w:val="12135469"/>
    <w:rsid w:val="12640267"/>
    <w:rsid w:val="127C6B6A"/>
    <w:rsid w:val="127E39B7"/>
    <w:rsid w:val="128C7DEB"/>
    <w:rsid w:val="12AF3CE3"/>
    <w:rsid w:val="12BB273C"/>
    <w:rsid w:val="12CC7AF2"/>
    <w:rsid w:val="12E50BB3"/>
    <w:rsid w:val="13174832"/>
    <w:rsid w:val="133631BD"/>
    <w:rsid w:val="13CA0C09"/>
    <w:rsid w:val="149802DC"/>
    <w:rsid w:val="14E31122"/>
    <w:rsid w:val="150F0169"/>
    <w:rsid w:val="159D5775"/>
    <w:rsid w:val="15C727F2"/>
    <w:rsid w:val="15D32F45"/>
    <w:rsid w:val="15F23975"/>
    <w:rsid w:val="1609105D"/>
    <w:rsid w:val="16201F02"/>
    <w:rsid w:val="167F131F"/>
    <w:rsid w:val="16FE3FF2"/>
    <w:rsid w:val="17500FFF"/>
    <w:rsid w:val="17DC253A"/>
    <w:rsid w:val="184156F3"/>
    <w:rsid w:val="185145F5"/>
    <w:rsid w:val="18D05C67"/>
    <w:rsid w:val="191014DB"/>
    <w:rsid w:val="19265A82"/>
    <w:rsid w:val="197131A1"/>
    <w:rsid w:val="19766A09"/>
    <w:rsid w:val="19C07E33"/>
    <w:rsid w:val="19C57049"/>
    <w:rsid w:val="19F636A6"/>
    <w:rsid w:val="19FD67E3"/>
    <w:rsid w:val="1A4B4A94"/>
    <w:rsid w:val="1A564145"/>
    <w:rsid w:val="1A8567D8"/>
    <w:rsid w:val="1ACE017F"/>
    <w:rsid w:val="1B21661A"/>
    <w:rsid w:val="1B786F6D"/>
    <w:rsid w:val="1C1E0C92"/>
    <w:rsid w:val="1CAF6F51"/>
    <w:rsid w:val="1CD001DE"/>
    <w:rsid w:val="1D1502E7"/>
    <w:rsid w:val="1D4B5481"/>
    <w:rsid w:val="1D4F1A4B"/>
    <w:rsid w:val="1DA57293"/>
    <w:rsid w:val="1DB775F0"/>
    <w:rsid w:val="1DD2442A"/>
    <w:rsid w:val="1DE008F5"/>
    <w:rsid w:val="1E3E73CA"/>
    <w:rsid w:val="1EF76329"/>
    <w:rsid w:val="1F000AA3"/>
    <w:rsid w:val="1F49071C"/>
    <w:rsid w:val="1F892FF7"/>
    <w:rsid w:val="1FD74882"/>
    <w:rsid w:val="1FEF3071"/>
    <w:rsid w:val="204F58BE"/>
    <w:rsid w:val="208F6602"/>
    <w:rsid w:val="20FC3C98"/>
    <w:rsid w:val="210112AE"/>
    <w:rsid w:val="2115671A"/>
    <w:rsid w:val="212121C1"/>
    <w:rsid w:val="213D605E"/>
    <w:rsid w:val="219E6AFD"/>
    <w:rsid w:val="21AD6D40"/>
    <w:rsid w:val="22A00653"/>
    <w:rsid w:val="22A20DE3"/>
    <w:rsid w:val="22B171F9"/>
    <w:rsid w:val="22C5630B"/>
    <w:rsid w:val="23166730"/>
    <w:rsid w:val="2323331B"/>
    <w:rsid w:val="2338088B"/>
    <w:rsid w:val="24062990"/>
    <w:rsid w:val="253A0821"/>
    <w:rsid w:val="25861D82"/>
    <w:rsid w:val="25C603D0"/>
    <w:rsid w:val="265A4FBD"/>
    <w:rsid w:val="267B0E42"/>
    <w:rsid w:val="26992656"/>
    <w:rsid w:val="269F0C21"/>
    <w:rsid w:val="26CB1A16"/>
    <w:rsid w:val="26FC6074"/>
    <w:rsid w:val="27363F21"/>
    <w:rsid w:val="27651E6B"/>
    <w:rsid w:val="27C60B5C"/>
    <w:rsid w:val="27DC0AE4"/>
    <w:rsid w:val="27DC1B7B"/>
    <w:rsid w:val="280A7F08"/>
    <w:rsid w:val="28773C04"/>
    <w:rsid w:val="2973261D"/>
    <w:rsid w:val="298760C9"/>
    <w:rsid w:val="298962E5"/>
    <w:rsid w:val="29AE2F7A"/>
    <w:rsid w:val="29B64D58"/>
    <w:rsid w:val="2A3C3357"/>
    <w:rsid w:val="2A887746"/>
    <w:rsid w:val="2A914097"/>
    <w:rsid w:val="2AA25250"/>
    <w:rsid w:val="2AEB08D9"/>
    <w:rsid w:val="2B8E7BE2"/>
    <w:rsid w:val="2C293467"/>
    <w:rsid w:val="2C81759C"/>
    <w:rsid w:val="2C943984"/>
    <w:rsid w:val="2CB216AE"/>
    <w:rsid w:val="2CDB64D3"/>
    <w:rsid w:val="2D145EC5"/>
    <w:rsid w:val="2D391DD0"/>
    <w:rsid w:val="2D522E91"/>
    <w:rsid w:val="2D560DCD"/>
    <w:rsid w:val="2E460F29"/>
    <w:rsid w:val="2E6731FF"/>
    <w:rsid w:val="2EBA6279"/>
    <w:rsid w:val="2EC35DF5"/>
    <w:rsid w:val="2ED80569"/>
    <w:rsid w:val="2EFF2BA5"/>
    <w:rsid w:val="2F5C28C2"/>
    <w:rsid w:val="30886A0D"/>
    <w:rsid w:val="30A16B37"/>
    <w:rsid w:val="30BE5C6E"/>
    <w:rsid w:val="30F304E8"/>
    <w:rsid w:val="311C6851"/>
    <w:rsid w:val="311F12DD"/>
    <w:rsid w:val="31556AAC"/>
    <w:rsid w:val="316D029A"/>
    <w:rsid w:val="31E3230A"/>
    <w:rsid w:val="3239017C"/>
    <w:rsid w:val="32871542"/>
    <w:rsid w:val="32BD2B5B"/>
    <w:rsid w:val="32D37A29"/>
    <w:rsid w:val="32DD144F"/>
    <w:rsid w:val="331309CD"/>
    <w:rsid w:val="335214F5"/>
    <w:rsid w:val="336522B0"/>
    <w:rsid w:val="336C3BFA"/>
    <w:rsid w:val="33F7209D"/>
    <w:rsid w:val="33F97BC3"/>
    <w:rsid w:val="34EB76A0"/>
    <w:rsid w:val="350D5E3A"/>
    <w:rsid w:val="35300C7D"/>
    <w:rsid w:val="3595579A"/>
    <w:rsid w:val="35DD5071"/>
    <w:rsid w:val="36223C8E"/>
    <w:rsid w:val="364517E5"/>
    <w:rsid w:val="368F0CB2"/>
    <w:rsid w:val="36BE50F4"/>
    <w:rsid w:val="36CA3A99"/>
    <w:rsid w:val="379C71E3"/>
    <w:rsid w:val="379D2F5B"/>
    <w:rsid w:val="37ED5C91"/>
    <w:rsid w:val="38606463"/>
    <w:rsid w:val="38983E4E"/>
    <w:rsid w:val="39A141C2"/>
    <w:rsid w:val="39BE5B37"/>
    <w:rsid w:val="3A15327D"/>
    <w:rsid w:val="3A2D6818"/>
    <w:rsid w:val="3A3951BD"/>
    <w:rsid w:val="3A4B6C9E"/>
    <w:rsid w:val="3B0D2698"/>
    <w:rsid w:val="3B693880"/>
    <w:rsid w:val="3B7921C4"/>
    <w:rsid w:val="3B9052B1"/>
    <w:rsid w:val="3BC073E4"/>
    <w:rsid w:val="3C1300FC"/>
    <w:rsid w:val="3C347452"/>
    <w:rsid w:val="3C4713F4"/>
    <w:rsid w:val="3C915931"/>
    <w:rsid w:val="3C9963E7"/>
    <w:rsid w:val="3CD23510"/>
    <w:rsid w:val="3D046583"/>
    <w:rsid w:val="3D2E4D81"/>
    <w:rsid w:val="3D5A3DC8"/>
    <w:rsid w:val="3D5B18EE"/>
    <w:rsid w:val="3D5B544A"/>
    <w:rsid w:val="3DAC214A"/>
    <w:rsid w:val="3DAC3EF8"/>
    <w:rsid w:val="3E6F5651"/>
    <w:rsid w:val="3EAE716F"/>
    <w:rsid w:val="3F2E212C"/>
    <w:rsid w:val="3F3E6DD2"/>
    <w:rsid w:val="3F4A1C1A"/>
    <w:rsid w:val="3FD7529C"/>
    <w:rsid w:val="40532D51"/>
    <w:rsid w:val="40A030D6"/>
    <w:rsid w:val="40CE2A45"/>
    <w:rsid w:val="40E63BC5"/>
    <w:rsid w:val="40E8793D"/>
    <w:rsid w:val="40EF2A79"/>
    <w:rsid w:val="41016309"/>
    <w:rsid w:val="41505924"/>
    <w:rsid w:val="41D96061"/>
    <w:rsid w:val="41EF2605"/>
    <w:rsid w:val="421309EA"/>
    <w:rsid w:val="42151217"/>
    <w:rsid w:val="42186000"/>
    <w:rsid w:val="42466E0D"/>
    <w:rsid w:val="426052B1"/>
    <w:rsid w:val="42864D18"/>
    <w:rsid w:val="42D33CD5"/>
    <w:rsid w:val="435507A7"/>
    <w:rsid w:val="437C611B"/>
    <w:rsid w:val="445A46AE"/>
    <w:rsid w:val="44A57C2A"/>
    <w:rsid w:val="44DC50C3"/>
    <w:rsid w:val="453C0257"/>
    <w:rsid w:val="456F23DB"/>
    <w:rsid w:val="457B0D80"/>
    <w:rsid w:val="457C0587"/>
    <w:rsid w:val="45806396"/>
    <w:rsid w:val="45B002FD"/>
    <w:rsid w:val="45D65FB6"/>
    <w:rsid w:val="45FC4D93"/>
    <w:rsid w:val="46177859"/>
    <w:rsid w:val="462705C0"/>
    <w:rsid w:val="4645313C"/>
    <w:rsid w:val="4703102D"/>
    <w:rsid w:val="47680E90"/>
    <w:rsid w:val="477C109A"/>
    <w:rsid w:val="47B70069"/>
    <w:rsid w:val="47D76D09"/>
    <w:rsid w:val="47FE35A2"/>
    <w:rsid w:val="48074B4D"/>
    <w:rsid w:val="48BB1493"/>
    <w:rsid w:val="4900334A"/>
    <w:rsid w:val="49A873C0"/>
    <w:rsid w:val="49AF0FF8"/>
    <w:rsid w:val="49BF6D61"/>
    <w:rsid w:val="49C44B93"/>
    <w:rsid w:val="4A1A5033"/>
    <w:rsid w:val="4A494EE7"/>
    <w:rsid w:val="4A561D5A"/>
    <w:rsid w:val="4A5B4CDC"/>
    <w:rsid w:val="4A6106CA"/>
    <w:rsid w:val="4A633B90"/>
    <w:rsid w:val="4ABA71E2"/>
    <w:rsid w:val="4AC46D25"/>
    <w:rsid w:val="4AC960E9"/>
    <w:rsid w:val="4ACA1E61"/>
    <w:rsid w:val="4ADD1B95"/>
    <w:rsid w:val="4B1E0E0F"/>
    <w:rsid w:val="4B206F4A"/>
    <w:rsid w:val="4B377E73"/>
    <w:rsid w:val="4C1928CE"/>
    <w:rsid w:val="4C2A705C"/>
    <w:rsid w:val="4C453E95"/>
    <w:rsid w:val="4C63273B"/>
    <w:rsid w:val="4C632FC4"/>
    <w:rsid w:val="4C72630D"/>
    <w:rsid w:val="4CAA019C"/>
    <w:rsid w:val="4CDC7F79"/>
    <w:rsid w:val="4CE23492"/>
    <w:rsid w:val="4CF90F82"/>
    <w:rsid w:val="4D73233C"/>
    <w:rsid w:val="4DD23507"/>
    <w:rsid w:val="4DE44FE8"/>
    <w:rsid w:val="4DE81C5E"/>
    <w:rsid w:val="4DE83792"/>
    <w:rsid w:val="4E296E9F"/>
    <w:rsid w:val="4E3162AA"/>
    <w:rsid w:val="4E8A5B90"/>
    <w:rsid w:val="4E944C60"/>
    <w:rsid w:val="4EE74D90"/>
    <w:rsid w:val="4F18763F"/>
    <w:rsid w:val="4F293ABD"/>
    <w:rsid w:val="500656EA"/>
    <w:rsid w:val="501F67AB"/>
    <w:rsid w:val="504D50C7"/>
    <w:rsid w:val="50B7359F"/>
    <w:rsid w:val="50F8040A"/>
    <w:rsid w:val="51322974"/>
    <w:rsid w:val="515D57DD"/>
    <w:rsid w:val="516B58EB"/>
    <w:rsid w:val="51FB0B52"/>
    <w:rsid w:val="52067C23"/>
    <w:rsid w:val="52754DA9"/>
    <w:rsid w:val="52776B5A"/>
    <w:rsid w:val="52992845"/>
    <w:rsid w:val="53560736"/>
    <w:rsid w:val="536746F1"/>
    <w:rsid w:val="537A4722"/>
    <w:rsid w:val="53E24A98"/>
    <w:rsid w:val="5483555B"/>
    <w:rsid w:val="55055F70"/>
    <w:rsid w:val="552704DE"/>
    <w:rsid w:val="552D54C7"/>
    <w:rsid w:val="554C4EA5"/>
    <w:rsid w:val="55524F2D"/>
    <w:rsid w:val="55760C1C"/>
    <w:rsid w:val="55D04B10"/>
    <w:rsid w:val="56130B60"/>
    <w:rsid w:val="568207E4"/>
    <w:rsid w:val="56BBC852"/>
    <w:rsid w:val="56E12A0D"/>
    <w:rsid w:val="56F40A6F"/>
    <w:rsid w:val="572528F9"/>
    <w:rsid w:val="573B211D"/>
    <w:rsid w:val="57525C4F"/>
    <w:rsid w:val="576B22D6"/>
    <w:rsid w:val="5799298C"/>
    <w:rsid w:val="57A2560F"/>
    <w:rsid w:val="57B123DF"/>
    <w:rsid w:val="57CA6EF3"/>
    <w:rsid w:val="57E75E01"/>
    <w:rsid w:val="58473C13"/>
    <w:rsid w:val="58BC28DC"/>
    <w:rsid w:val="59202368"/>
    <w:rsid w:val="5A9F5449"/>
    <w:rsid w:val="5B5150EA"/>
    <w:rsid w:val="5BAD6997"/>
    <w:rsid w:val="5BDE751B"/>
    <w:rsid w:val="5C533A65"/>
    <w:rsid w:val="5C5932CD"/>
    <w:rsid w:val="5C8C597D"/>
    <w:rsid w:val="5D8F55F1"/>
    <w:rsid w:val="5D964551"/>
    <w:rsid w:val="5DAB154C"/>
    <w:rsid w:val="5DAB167E"/>
    <w:rsid w:val="5DE51034"/>
    <w:rsid w:val="5E27164D"/>
    <w:rsid w:val="5E6D4B86"/>
    <w:rsid w:val="5E6E102A"/>
    <w:rsid w:val="5EAF519E"/>
    <w:rsid w:val="5EEA61D6"/>
    <w:rsid w:val="5F6146EB"/>
    <w:rsid w:val="5F667F53"/>
    <w:rsid w:val="5FA12D39"/>
    <w:rsid w:val="5FAF36A8"/>
    <w:rsid w:val="600A2FD4"/>
    <w:rsid w:val="600F05EB"/>
    <w:rsid w:val="60107EBF"/>
    <w:rsid w:val="601B0D3D"/>
    <w:rsid w:val="603B318E"/>
    <w:rsid w:val="613F4DB6"/>
    <w:rsid w:val="61677FB2"/>
    <w:rsid w:val="61DA0784"/>
    <w:rsid w:val="61E84C4F"/>
    <w:rsid w:val="620F48D2"/>
    <w:rsid w:val="620F495A"/>
    <w:rsid w:val="62142971"/>
    <w:rsid w:val="626D33A6"/>
    <w:rsid w:val="628C7CD0"/>
    <w:rsid w:val="62B05E26"/>
    <w:rsid w:val="630E06E5"/>
    <w:rsid w:val="63195D97"/>
    <w:rsid w:val="634467FD"/>
    <w:rsid w:val="63750765"/>
    <w:rsid w:val="637B1AF3"/>
    <w:rsid w:val="64371EBE"/>
    <w:rsid w:val="64CD1AD5"/>
    <w:rsid w:val="64D355C6"/>
    <w:rsid w:val="653B778C"/>
    <w:rsid w:val="65DD3BAC"/>
    <w:rsid w:val="65DF6900"/>
    <w:rsid w:val="662F5543"/>
    <w:rsid w:val="6659611C"/>
    <w:rsid w:val="666D7E19"/>
    <w:rsid w:val="66A55805"/>
    <w:rsid w:val="66F04D6D"/>
    <w:rsid w:val="66FB6339"/>
    <w:rsid w:val="67283D40"/>
    <w:rsid w:val="672D3845"/>
    <w:rsid w:val="67892A30"/>
    <w:rsid w:val="68882CE8"/>
    <w:rsid w:val="688A4CB2"/>
    <w:rsid w:val="69020CEC"/>
    <w:rsid w:val="693D54D2"/>
    <w:rsid w:val="69450BD9"/>
    <w:rsid w:val="69471CC7"/>
    <w:rsid w:val="6A325601"/>
    <w:rsid w:val="6A5A4B58"/>
    <w:rsid w:val="6A717985"/>
    <w:rsid w:val="6B0625EA"/>
    <w:rsid w:val="6B142F59"/>
    <w:rsid w:val="6B6317EA"/>
    <w:rsid w:val="6BAC13E3"/>
    <w:rsid w:val="6C031CBB"/>
    <w:rsid w:val="6C26183A"/>
    <w:rsid w:val="6C3D64DF"/>
    <w:rsid w:val="6C723639"/>
    <w:rsid w:val="6C81461E"/>
    <w:rsid w:val="6CB56076"/>
    <w:rsid w:val="6CC664D5"/>
    <w:rsid w:val="6CC71DE4"/>
    <w:rsid w:val="6CF05300"/>
    <w:rsid w:val="6CFC1EF7"/>
    <w:rsid w:val="6D6C2BD8"/>
    <w:rsid w:val="6DA560EA"/>
    <w:rsid w:val="6E1B015A"/>
    <w:rsid w:val="6E893C3A"/>
    <w:rsid w:val="6F3940D1"/>
    <w:rsid w:val="6F842413"/>
    <w:rsid w:val="6FC22D92"/>
    <w:rsid w:val="701F03D6"/>
    <w:rsid w:val="70D54F38"/>
    <w:rsid w:val="70EB475C"/>
    <w:rsid w:val="711D243B"/>
    <w:rsid w:val="711D4519"/>
    <w:rsid w:val="71596A0A"/>
    <w:rsid w:val="7161324F"/>
    <w:rsid w:val="71893DC4"/>
    <w:rsid w:val="719426FE"/>
    <w:rsid w:val="721A2C2C"/>
    <w:rsid w:val="723B0DCB"/>
    <w:rsid w:val="72471781"/>
    <w:rsid w:val="7284105E"/>
    <w:rsid w:val="728E0764"/>
    <w:rsid w:val="729B5D0E"/>
    <w:rsid w:val="72AE77EF"/>
    <w:rsid w:val="72B666A4"/>
    <w:rsid w:val="7372081D"/>
    <w:rsid w:val="737722D7"/>
    <w:rsid w:val="737C5B3F"/>
    <w:rsid w:val="73E57241"/>
    <w:rsid w:val="7434641A"/>
    <w:rsid w:val="74455F31"/>
    <w:rsid w:val="74553AD1"/>
    <w:rsid w:val="748B3D8C"/>
    <w:rsid w:val="74B07CC7"/>
    <w:rsid w:val="74B65081"/>
    <w:rsid w:val="74CA6436"/>
    <w:rsid w:val="74D13C69"/>
    <w:rsid w:val="74E219D2"/>
    <w:rsid w:val="75E77F26"/>
    <w:rsid w:val="760C31AA"/>
    <w:rsid w:val="760D2EF2"/>
    <w:rsid w:val="76780840"/>
    <w:rsid w:val="76862338"/>
    <w:rsid w:val="768E6F08"/>
    <w:rsid w:val="76A07D97"/>
    <w:rsid w:val="76FA24CD"/>
    <w:rsid w:val="77811976"/>
    <w:rsid w:val="77844FC2"/>
    <w:rsid w:val="77C6382D"/>
    <w:rsid w:val="78144929"/>
    <w:rsid w:val="787F3721"/>
    <w:rsid w:val="7949458C"/>
    <w:rsid w:val="79FA5A10"/>
    <w:rsid w:val="7A2F1845"/>
    <w:rsid w:val="7A513882"/>
    <w:rsid w:val="7A635363"/>
    <w:rsid w:val="7AA53F4F"/>
    <w:rsid w:val="7AAA2F92"/>
    <w:rsid w:val="7ACE4ED2"/>
    <w:rsid w:val="7ADA7227"/>
    <w:rsid w:val="7ADD0397"/>
    <w:rsid w:val="7AE55D78"/>
    <w:rsid w:val="7B007056"/>
    <w:rsid w:val="7B611E27"/>
    <w:rsid w:val="7B6B5044"/>
    <w:rsid w:val="7B6C46EB"/>
    <w:rsid w:val="7BF1074D"/>
    <w:rsid w:val="7BF546E1"/>
    <w:rsid w:val="7C1F175E"/>
    <w:rsid w:val="7C2A25DC"/>
    <w:rsid w:val="7C490589"/>
    <w:rsid w:val="7C6A4150"/>
    <w:rsid w:val="7CA659DB"/>
    <w:rsid w:val="7CDE6F23"/>
    <w:rsid w:val="7DC90684"/>
    <w:rsid w:val="7DDA3B8E"/>
    <w:rsid w:val="7E171C98"/>
    <w:rsid w:val="7E61605D"/>
    <w:rsid w:val="7E8CDDA0"/>
    <w:rsid w:val="7E9B156F"/>
    <w:rsid w:val="7EA85A3A"/>
    <w:rsid w:val="7EBB737D"/>
    <w:rsid w:val="7EC62364"/>
    <w:rsid w:val="7EDC3936"/>
    <w:rsid w:val="7EE750D0"/>
    <w:rsid w:val="7F2826D7"/>
    <w:rsid w:val="7F507B74"/>
    <w:rsid w:val="7F5F5C2A"/>
    <w:rsid w:val="7F7F6101"/>
    <w:rsid w:val="7FCB1D09"/>
    <w:rsid w:val="BDF75FFE"/>
    <w:rsid w:val="DE5B6E0B"/>
    <w:rsid w:val="F5FFCE17"/>
    <w:rsid w:val="FEF73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autoRedefine/>
    <w:qFormat/>
    <w:uiPriority w:val="99"/>
    <w:pPr>
      <w:spacing w:line="580" w:lineRule="exact"/>
      <w:jc w:val="center"/>
    </w:pPr>
    <w:rPr>
      <w:rFonts w:eastAsia="黑体"/>
      <w:sz w:val="32"/>
      <w:szCs w:val="20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autoRedefine/>
    <w:qFormat/>
    <w:uiPriority w:val="99"/>
    <w:pPr>
      <w:adjustRightInd w:val="0"/>
      <w:snapToGrid w:val="0"/>
      <w:spacing w:after="0" w:line="580" w:lineRule="exact"/>
      <w:ind w:left="0" w:leftChars="0" w:firstLine="624" w:firstLineChars="200"/>
    </w:pPr>
    <w:rPr>
      <w:rFonts w:ascii="Times New Roman" w:hAnsi="Times New Roman" w:eastAsia="仿宋_GB2312"/>
      <w:snapToGrid w:val="0"/>
      <w:spacing w:val="-4"/>
      <w:sz w:val="32"/>
      <w:szCs w:val="32"/>
    </w:rPr>
  </w:style>
  <w:style w:type="character" w:customStyle="1" w:styleId="11">
    <w:name w:val="页脚 Char"/>
    <w:basedOn w:val="10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2814</Words>
  <Characters>2905</Characters>
  <Lines>11</Lines>
  <Paragraphs>12</Paragraphs>
  <TotalTime>22</TotalTime>
  <ScaleCrop>false</ScaleCrop>
  <LinksUpToDate>false</LinksUpToDate>
  <CharactersWithSpaces>3143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2021-09-07T06:22:00Z</dcterms:created>
  <dc:creator>伊布</dc:creator>
  <cp:lastModifiedBy>伊布</cp:lastModifiedBy>
  <cp:lastPrinted>2025-02-11T06:46:49Z</cp:lastPrinted>
  <dcterms:modified xsi:type="dcterms:W3CDTF">2025-02-11T07:01:51Z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CB0450F0F18F44E5ACF5542EF230CEB4_13</vt:lpwstr>
  </property>
  <property fmtid="{D5CDD505-2E9C-101B-9397-08002B2CF9AE}" pid="4" name="KSOSaveFontToCloudKey">
    <vt:lpwstr>691331001_embed</vt:lpwstr>
  </property>
  <property fmtid="{D5CDD505-2E9C-101B-9397-08002B2CF9AE}" pid="5" name="KSOTemplateDocerSaveRecord">
    <vt:lpwstr>eyJoZGlkIjoiOGIxZTk0ZGZmNmI3Mzc5NjEyNmI5NjUyMmNmNDE2MDUiLCJ1c2VySWQiOiI2OTEzMzEwMDEifQ==</vt:lpwstr>
  </property>
</Properties>
</file>