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1D463">
      <w:pPr>
        <w:pStyle w:val="2"/>
        <w:spacing w:after="0" w:line="58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6018E54E">
      <w:pPr>
        <w:pStyle w:val="2"/>
        <w:spacing w:after="0" w:line="58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4D6B05BF">
      <w:pPr>
        <w:pStyle w:val="2"/>
        <w:spacing w:after="0" w:line="58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059DD137">
      <w:pPr>
        <w:pStyle w:val="2"/>
        <w:spacing w:after="0" w:line="58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4EF437B8">
      <w:pPr>
        <w:pStyle w:val="2"/>
        <w:spacing w:after="0" w:line="58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5515638D">
      <w:pPr>
        <w:pStyle w:val="2"/>
        <w:spacing w:after="0" w:line="58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717B9E26">
      <w:pPr>
        <w:pStyle w:val="2"/>
        <w:spacing w:after="0" w:line="580" w:lineRule="exact"/>
        <w:ind w:left="0" w:leftChars="0" w:firstLine="0" w:firstLineChars="0"/>
        <w:jc w:val="center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  <w:snapToGrid w:val="0"/>
          <w:sz w:val="32"/>
          <w:szCs w:val="32"/>
        </w:rPr>
        <w:t>川人社职鉴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</w:rPr>
        <w:t>〔2025〕</w:t>
      </w:r>
      <w:r>
        <w:rPr>
          <w:rFonts w:hint="eastAsia" w:cs="Times New Roman"/>
          <w:b w:val="0"/>
          <w:bCs w:val="0"/>
          <w:snapToGrid w:val="0"/>
          <w:sz w:val="32"/>
          <w:szCs w:val="32"/>
          <w:lang w:val="en-US" w:eastAsia="zh-CN"/>
        </w:rPr>
        <w:t>32</w:t>
      </w:r>
      <w:r>
        <w:rPr>
          <w:rFonts w:ascii="Times New Roman" w:hAnsi="Times New Roman" w:eastAsia="仿宋_GB2312"/>
          <w:b w:val="0"/>
          <w:bCs w:val="0"/>
          <w:snapToGrid w:val="0"/>
          <w:sz w:val="32"/>
          <w:szCs w:val="32"/>
        </w:rPr>
        <w:t>号</w:t>
      </w:r>
    </w:p>
    <w:p w14:paraId="4B92D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15DD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四川省职业技能鉴定指导中心</w:t>
      </w:r>
    </w:p>
    <w:p w14:paraId="7DF39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开源鸿蒙智能产品维修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个</w:t>
      </w:r>
    </w:p>
    <w:p w14:paraId="72A99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专项职业能力考核试行工作的通知</w:t>
      </w:r>
    </w:p>
    <w:p w14:paraId="4ADE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D5581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各市（州）职业技能鉴定指导中心，有关单位：</w:t>
      </w:r>
    </w:p>
    <w:p w14:paraId="19CA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6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根据四川省人力资源和社会保障厅《关于持续开展国家职业技能标准、专项职业能力考核规范、新职业开发单位和编审专家征集工作的通知》（川人社函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〔2021〕</w:t>
      </w:r>
      <w:r>
        <w:rPr>
          <w:rFonts w:ascii="Times New Roman" w:hAnsi="Times New Roman" w:eastAsia="仿宋_GB2312" w:cs="Times New Roman"/>
          <w:sz w:val="32"/>
          <w:szCs w:val="32"/>
        </w:rPr>
        <w:t>260号）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近期</w:t>
      </w:r>
      <w:r>
        <w:rPr>
          <w:rFonts w:ascii="Times New Roman" w:hAnsi="Times New Roman" w:eastAsia="仿宋_GB2312" w:cs="Times New Roman"/>
          <w:sz w:val="32"/>
          <w:szCs w:val="32"/>
        </w:rPr>
        <w:t>，四川省职业技能鉴定指导中心组织有关市（州）、单位开发了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开源鸿蒙智能产品维修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</w:t>
      </w:r>
      <w:r>
        <w:rPr>
          <w:rFonts w:ascii="Times New Roman" w:hAnsi="Times New Roman" w:eastAsia="仿宋_GB2312" w:cs="Times New Roman"/>
          <w:sz w:val="32"/>
          <w:szCs w:val="32"/>
        </w:rPr>
        <w:t>专项职业能力考核规范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结合工作实际，决定将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开源鸿蒙智能产品维修等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</w:t>
      </w:r>
      <w:r>
        <w:rPr>
          <w:rFonts w:ascii="Times New Roman" w:hAnsi="Times New Roman" w:eastAsia="仿宋_GB2312" w:cs="Times New Roman"/>
          <w:sz w:val="32"/>
          <w:szCs w:val="32"/>
        </w:rPr>
        <w:t>专项职业能力纳入考核范围开展试行工作，现将有关事项通知如下：</w:t>
      </w:r>
    </w:p>
    <w:p w14:paraId="645602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具体组织实施按照四川省职业技能鉴定指导中心《关于组织开展202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年全省专项职业能力考核工作的通知》（川人社职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</w:t>
      </w:r>
      <w:r>
        <w:rPr>
          <w:rFonts w:ascii="Times New Roman" w:hAnsi="Times New Roman" w:eastAsia="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要求开展，相关文件及专项职业能力考核规范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四川省人力资源和社会保障厅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专题专栏—</w:t>
      </w:r>
      <w:r>
        <w:rPr>
          <w:rFonts w:ascii="Times New Roman" w:hAnsi="Times New Roman" w:eastAsia="仿宋_GB2312" w:cs="Times New Roman"/>
          <w:sz w:val="32"/>
          <w:szCs w:val="32"/>
        </w:rPr>
        <w:t>职业技能鉴定”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中查询</w:t>
      </w:r>
      <w:r>
        <w:rPr>
          <w:rFonts w:ascii="Times New Roman" w:hAnsi="Times New Roman" w:eastAsia="仿宋_GB2312" w:cs="Times New Roman"/>
          <w:sz w:val="32"/>
          <w:szCs w:val="32"/>
        </w:rPr>
        <w:t>（网址：http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</w:t>
      </w:r>
      <w:r>
        <w:rPr>
          <w:rFonts w:ascii="Times New Roman" w:hAnsi="Times New Roman" w:eastAsia="仿宋_GB2312" w:cs="Times New Roman"/>
          <w:sz w:val="32"/>
          <w:szCs w:val="32"/>
        </w:rPr>
        <w:t>://rst.sc.gov.cn）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如遇政策文件和工作计划调整，请按最新要求执行。</w:t>
      </w:r>
    </w:p>
    <w:p w14:paraId="4ACBC2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在试行工作</w:t>
      </w:r>
      <w:r>
        <w:rPr>
          <w:rFonts w:ascii="Times New Roman" w:hAnsi="Times New Roman" w:eastAsia="仿宋_GB2312" w:cs="Times New Roman"/>
          <w:sz w:val="32"/>
        </w:rPr>
        <w:t>期间</w:t>
      </w:r>
      <w:r>
        <w:rPr>
          <w:rFonts w:hint="eastAsia" w:ascii="Times New Roman" w:hAnsi="Times New Roman" w:eastAsia="仿宋_GB2312" w:cs="Times New Roman"/>
          <w:sz w:val="32"/>
        </w:rPr>
        <w:t>（202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</w:rPr>
        <w:t>月至202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</w:rPr>
        <w:t>月）</w:t>
      </w:r>
      <w:r>
        <w:rPr>
          <w:rFonts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相关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申报与</w:t>
      </w:r>
      <w:r>
        <w:rPr>
          <w:rFonts w:hint="eastAsia" w:ascii="Times New Roman" w:hAnsi="Times New Roman" w:eastAsia="仿宋_GB2312" w:cs="Times New Roman"/>
          <w:sz w:val="32"/>
        </w:rPr>
        <w:t>承担开发单位原则上为新开发的专项职业能力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考核</w:t>
      </w:r>
      <w:r>
        <w:rPr>
          <w:rFonts w:hint="eastAsia" w:ascii="Times New Roman" w:hAnsi="Times New Roman" w:eastAsia="仿宋_GB2312" w:cs="Times New Roman"/>
          <w:sz w:val="32"/>
        </w:rPr>
        <w:t>试点单位，根据属地管理原则，按规定</w:t>
      </w:r>
      <w:r>
        <w:rPr>
          <w:rFonts w:ascii="Times New Roman" w:hAnsi="Times New Roman" w:eastAsia="仿宋_GB2312" w:cs="Times New Roman"/>
          <w:sz w:val="32"/>
        </w:rPr>
        <w:t>向省、市（州）职鉴中心</w:t>
      </w:r>
      <w:r>
        <w:rPr>
          <w:rFonts w:hint="eastAsia" w:ascii="Times New Roman" w:hAnsi="Times New Roman" w:eastAsia="仿宋_GB2312" w:cs="Times New Roman"/>
          <w:sz w:val="32"/>
        </w:rPr>
        <w:t>申报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成为报名考核机构</w:t>
      </w:r>
      <w:r>
        <w:rPr>
          <w:rFonts w:ascii="Times New Roman" w:hAnsi="Times New Roman" w:eastAsia="仿宋_GB2312" w:cs="Times New Roman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试行结束后，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其他</w:t>
      </w:r>
      <w:r>
        <w:rPr>
          <w:rFonts w:ascii="Times New Roman" w:hAnsi="Times New Roman" w:eastAsia="仿宋_GB2312" w:cs="Times New Roman"/>
          <w:sz w:val="32"/>
        </w:rPr>
        <w:t>具备专项职业能力考核条件的单位也可按规定申报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成为报名考核机构开展考核工作</w:t>
      </w:r>
      <w:r>
        <w:rPr>
          <w:rFonts w:ascii="Times New Roman" w:hAnsi="Times New Roman" w:eastAsia="仿宋_GB2312" w:cs="Times New Roman"/>
          <w:sz w:val="32"/>
        </w:rPr>
        <w:t>。</w:t>
      </w:r>
    </w:p>
    <w:p w14:paraId="492E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60"/>
        <w:textAlignment w:val="auto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</w:rPr>
        <w:t>三、</w:t>
      </w:r>
      <w:r>
        <w:rPr>
          <w:rFonts w:ascii="Times New Roman" w:hAnsi="Times New Roman" w:eastAsia="仿宋_GB2312" w:cs="Times New Roman"/>
          <w:sz w:val="32"/>
        </w:rPr>
        <w:t>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工作</w:t>
      </w:r>
      <w:r>
        <w:rPr>
          <w:rFonts w:ascii="Times New Roman" w:hAnsi="Times New Roman" w:eastAsia="仿宋_GB2312" w:cs="Times New Roman"/>
          <w:sz w:val="32"/>
        </w:rPr>
        <w:t>过程中遇到的有关实际情况和问题，请及时与四川省职业技能鉴定指导中心联系。</w:t>
      </w:r>
    </w:p>
    <w:p w14:paraId="745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四川省职业技能鉴定指导中心：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田羽涵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夏沁怡</w:t>
      </w:r>
    </w:p>
    <w:p w14:paraId="0F52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联系电话：（028）86124921、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86140132</w:t>
      </w:r>
    </w:p>
    <w:p w14:paraId="63647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1859" w:leftChars="352" w:hanging="1120" w:hangingChars="35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F503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pacing w:val="11"/>
          <w:w w:val="97"/>
          <w:sz w:val="32"/>
          <w:szCs w:val="32"/>
          <w:lang w:val="en-US" w:eastAsia="zh-CN"/>
        </w:rPr>
        <w:t>四川省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pacing w:val="11"/>
          <w:w w:val="97"/>
          <w:sz w:val="32"/>
          <w:szCs w:val="32"/>
          <w:lang w:val="en-US" w:eastAsia="zh-CN"/>
        </w:rPr>
        <w:t>年第四批专项职业能力考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规范目录</w:t>
      </w:r>
    </w:p>
    <w:p w14:paraId="107FA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06ED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CE8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　　　　　　　　　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四川省职业技能鉴定指导中心</w:t>
      </w:r>
    </w:p>
    <w:p w14:paraId="01DE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auto"/>
        <w:rPr>
          <w:rFonts w:ascii="Times New Roman" w:hAnsi="Times New Roman" w:eastAsia="仿宋_GB2312"/>
          <w:bCs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8" w:charSpace="0"/>
        </w:sect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　　　　　　　　　　　　　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 w14:paraId="53269241">
      <w:pPr>
        <w:spacing w:line="580" w:lineRule="exact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 w14:paraId="06AD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450E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四川省</w:t>
      </w:r>
      <w:r>
        <w:rPr>
          <w:rFonts w:hint="eastAsia" w:ascii="方正小标宋简体" w:hAnsi="黑体" w:eastAsia="方正小标宋简体" w:cs="Times New Roman"/>
          <w:spacing w:val="-11"/>
          <w:sz w:val="44"/>
          <w:szCs w:val="44"/>
        </w:rPr>
        <w:t>2025年第</w:t>
      </w:r>
      <w:r>
        <w:rPr>
          <w:rFonts w:hint="eastAsia" w:ascii="方正小标宋简体" w:hAnsi="黑体" w:eastAsia="方正小标宋简体" w:cs="Times New Roman"/>
          <w:spacing w:val="-11"/>
          <w:sz w:val="44"/>
          <w:szCs w:val="44"/>
          <w:lang w:eastAsia="zh-CN"/>
        </w:rPr>
        <w:t>四批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专项职业能力</w:t>
      </w:r>
    </w:p>
    <w:p w14:paraId="0AB94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考核规范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目录</w:t>
      </w:r>
    </w:p>
    <w:p w14:paraId="3B5A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tbl>
      <w:tblPr>
        <w:tblStyle w:val="18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45"/>
        <w:gridCol w:w="2359"/>
        <w:gridCol w:w="3191"/>
        <w:gridCol w:w="1523"/>
        <w:gridCol w:w="640"/>
      </w:tblGrid>
      <w:tr w14:paraId="03F6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39338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591C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专项职业能力名称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6FA7E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0C8B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承担开发单位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6224F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联系人及联系方式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4E29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3E2F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590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070E1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开源鸿蒙智能产品维修</w:t>
            </w:r>
          </w:p>
        </w:tc>
        <w:tc>
          <w:tcPr>
            <w:tcW w:w="2359" w:type="dxa"/>
            <w:vMerge w:val="restart"/>
            <w:shd w:val="clear" w:color="auto" w:fill="auto"/>
            <w:noWrap/>
            <w:vAlign w:val="center"/>
          </w:tcPr>
          <w:p w14:paraId="793A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eastAsia="zh-CN"/>
              </w:rPr>
              <w:t>成都市职业能力建设</w:t>
            </w:r>
          </w:p>
          <w:p w14:paraId="24EFA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eastAsia="zh-CN"/>
              </w:rPr>
              <w:t>指导中心</w:t>
            </w:r>
          </w:p>
        </w:tc>
        <w:tc>
          <w:tcPr>
            <w:tcW w:w="3191" w:type="dxa"/>
            <w:vMerge w:val="restart"/>
            <w:shd w:val="clear" w:color="auto" w:fill="auto"/>
            <w:noWrap/>
            <w:vAlign w:val="center"/>
          </w:tcPr>
          <w:p w14:paraId="5A3A9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成都东方远景职业技能培训学校</w:t>
            </w:r>
          </w:p>
        </w:tc>
        <w:tc>
          <w:tcPr>
            <w:tcW w:w="1523" w:type="dxa"/>
            <w:vMerge w:val="restart"/>
            <w:shd w:val="clear" w:color="auto" w:fill="auto"/>
            <w:noWrap/>
            <w:vAlign w:val="center"/>
          </w:tcPr>
          <w:p w14:paraId="135B5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邹恩俊18030551632</w:t>
            </w:r>
          </w:p>
        </w:tc>
        <w:tc>
          <w:tcPr>
            <w:tcW w:w="640" w:type="dxa"/>
            <w:vMerge w:val="restart"/>
            <w:shd w:val="clear" w:color="auto" w:fill="auto"/>
            <w:noWrap/>
            <w:vAlign w:val="center"/>
          </w:tcPr>
          <w:p w14:paraId="0CE61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B0C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50B1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25B5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开源鸿蒙设备装调与运维</w:t>
            </w:r>
          </w:p>
        </w:tc>
        <w:tc>
          <w:tcPr>
            <w:tcW w:w="2359" w:type="dxa"/>
            <w:vMerge w:val="continue"/>
            <w:shd w:val="clear" w:color="auto" w:fill="auto"/>
            <w:noWrap/>
            <w:vAlign w:val="center"/>
          </w:tcPr>
          <w:p w14:paraId="0EE8F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91" w:type="dxa"/>
            <w:vMerge w:val="continue"/>
            <w:shd w:val="clear" w:color="auto" w:fill="auto"/>
            <w:noWrap/>
            <w:vAlign w:val="center"/>
          </w:tcPr>
          <w:p w14:paraId="2520EE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Cs w:val="0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shd w:val="clear" w:color="auto" w:fill="auto"/>
            <w:noWrap/>
            <w:vAlign w:val="center"/>
          </w:tcPr>
          <w:p w14:paraId="070E6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shd w:val="clear" w:color="auto" w:fill="auto"/>
            <w:noWrap/>
            <w:vAlign w:val="center"/>
          </w:tcPr>
          <w:p w14:paraId="05CD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21C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395C5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2E43E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" w:eastAsia="zh-CN"/>
              </w:rPr>
              <w:t>石棉烧烤制作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25F5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雅安市人力资源服务</w:t>
            </w:r>
          </w:p>
          <w:p w14:paraId="6240E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中心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4F6843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z w:val="21"/>
                <w:szCs w:val="21"/>
                <w:lang w:val="en-US" w:eastAsia="zh-CN"/>
              </w:rPr>
              <w:t>雅安市尚德艺职业培训学校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404A6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黄暑霖13882131627</w:t>
            </w:r>
          </w:p>
          <w:p w14:paraId="28AC8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何刚  13908169980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3863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832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75BD1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6DF06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鸿蒙元服务开发</w:t>
            </w:r>
          </w:p>
        </w:tc>
        <w:tc>
          <w:tcPr>
            <w:tcW w:w="2359" w:type="dxa"/>
            <w:vMerge w:val="restart"/>
            <w:shd w:val="clear" w:color="auto" w:fill="auto"/>
            <w:noWrap/>
            <w:vAlign w:val="center"/>
          </w:tcPr>
          <w:p w14:paraId="7C6C7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四川省科教兴川促进会</w:t>
            </w:r>
          </w:p>
          <w:p w14:paraId="40EA2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成都市职业能力建设</w:t>
            </w:r>
          </w:p>
          <w:p w14:paraId="618BF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指导中心</w:t>
            </w:r>
          </w:p>
        </w:tc>
        <w:tc>
          <w:tcPr>
            <w:tcW w:w="3191" w:type="dxa"/>
            <w:vMerge w:val="restart"/>
            <w:shd w:val="clear" w:color="auto" w:fill="auto"/>
            <w:noWrap/>
            <w:vAlign w:val="center"/>
          </w:tcPr>
          <w:p w14:paraId="41F84C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四川省科教兴川促进会</w:t>
            </w:r>
          </w:p>
          <w:p w14:paraId="10FF3E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成都蜗牛创想科技有限公司</w:t>
            </w:r>
          </w:p>
        </w:tc>
        <w:tc>
          <w:tcPr>
            <w:tcW w:w="1523" w:type="dxa"/>
            <w:vMerge w:val="restart"/>
            <w:shd w:val="clear" w:color="auto" w:fill="auto"/>
            <w:noWrap/>
            <w:vAlign w:val="center"/>
          </w:tcPr>
          <w:p w14:paraId="23D2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成章国</w:t>
            </w:r>
          </w:p>
          <w:p w14:paraId="6950A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8908030000</w:t>
            </w:r>
          </w:p>
        </w:tc>
        <w:tc>
          <w:tcPr>
            <w:tcW w:w="640" w:type="dxa"/>
            <w:vMerge w:val="restart"/>
            <w:shd w:val="clear" w:color="auto" w:fill="auto"/>
            <w:noWrap/>
            <w:vAlign w:val="center"/>
          </w:tcPr>
          <w:p w14:paraId="1F136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07D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61ED2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60D2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鸿蒙跨端应用开发</w:t>
            </w:r>
          </w:p>
        </w:tc>
        <w:tc>
          <w:tcPr>
            <w:tcW w:w="2359" w:type="dxa"/>
            <w:vMerge w:val="continue"/>
            <w:shd w:val="clear" w:color="auto" w:fill="auto"/>
            <w:noWrap/>
            <w:vAlign w:val="center"/>
          </w:tcPr>
          <w:p w14:paraId="5F06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1" w:type="dxa"/>
            <w:vMerge w:val="continue"/>
            <w:shd w:val="clear" w:color="auto" w:fill="auto"/>
            <w:noWrap/>
            <w:vAlign w:val="center"/>
          </w:tcPr>
          <w:p w14:paraId="593132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3" w:type="dxa"/>
            <w:vMerge w:val="continue"/>
            <w:shd w:val="clear" w:color="auto" w:fill="auto"/>
            <w:noWrap/>
            <w:vAlign w:val="center"/>
          </w:tcPr>
          <w:p w14:paraId="410DF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shd w:val="clear" w:color="auto" w:fill="auto"/>
            <w:noWrap/>
            <w:vAlign w:val="center"/>
          </w:tcPr>
          <w:p w14:paraId="33759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 w14:paraId="5884A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firstLine="0" w:firstLineChars="0"/>
        <w:jc w:val="both"/>
        <w:rPr>
          <w:rFonts w:ascii="Times New Roman" w:hAnsi="Times New Roman" w:eastAsia="宋体" w:cs="Times New Roman"/>
          <w:bCs w:val="0"/>
          <w:kern w:val="2"/>
          <w:sz w:val="21"/>
          <w:szCs w:val="21"/>
          <w:lang w:val="en-US" w:eastAsia="zh-CN" w:bidi="ar-SA"/>
        </w:rPr>
      </w:pPr>
    </w:p>
    <w:p w14:paraId="08DC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412FB7-4E3B-4503-A105-336A696C51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BD9C71-779A-4A4D-BFD6-D4D85860112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4C79BD-E487-43BD-A0ED-903541FCCF29}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x..郝漄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02C665B-9DB1-4256-902A-E87FC62CEB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CC99D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B4533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B4533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CF411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－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2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kern w:val="2"/>
        <w:sz w:val="32"/>
        <w:szCs w:val="24"/>
        <w:lang w:val="en-US" w:eastAsia="zh-CN" w:bidi="ar-SA"/>
      </w:rPr>
      <w:id w:val="133502360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sdtEndPr>
    <w:sdtContent>
      <w:p w14:paraId="19C426C0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Times New Roman" w:hAnsi="Times New Roman" w:eastAsia="仿宋_GB2312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>－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1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end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>－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06363"/>
    <w:multiLevelType w:val="singleLevel"/>
    <w:tmpl w:val="B0A06363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OTRkNjVlZjkwYzhmNWJkMzQ3N2Q2ZWY5NzE3ODgifQ=="/>
  </w:docVars>
  <w:rsids>
    <w:rsidRoot w:val="00D55DBC"/>
    <w:rsid w:val="000037CF"/>
    <w:rsid w:val="000039E1"/>
    <w:rsid w:val="0002391B"/>
    <w:rsid w:val="000406EE"/>
    <w:rsid w:val="000419AC"/>
    <w:rsid w:val="00042275"/>
    <w:rsid w:val="00055549"/>
    <w:rsid w:val="00065368"/>
    <w:rsid w:val="000745FF"/>
    <w:rsid w:val="000754AA"/>
    <w:rsid w:val="000925D3"/>
    <w:rsid w:val="000C1C94"/>
    <w:rsid w:val="000D4438"/>
    <w:rsid w:val="000F03C8"/>
    <w:rsid w:val="00107212"/>
    <w:rsid w:val="00120266"/>
    <w:rsid w:val="001232E7"/>
    <w:rsid w:val="00133F7A"/>
    <w:rsid w:val="00136899"/>
    <w:rsid w:val="0014630B"/>
    <w:rsid w:val="00151B96"/>
    <w:rsid w:val="001526B5"/>
    <w:rsid w:val="001621C2"/>
    <w:rsid w:val="00166211"/>
    <w:rsid w:val="001675EF"/>
    <w:rsid w:val="0017339F"/>
    <w:rsid w:val="001741F5"/>
    <w:rsid w:val="001761FD"/>
    <w:rsid w:val="00176ABC"/>
    <w:rsid w:val="00177670"/>
    <w:rsid w:val="00182132"/>
    <w:rsid w:val="00191CD3"/>
    <w:rsid w:val="00192148"/>
    <w:rsid w:val="0019376F"/>
    <w:rsid w:val="001C06E3"/>
    <w:rsid w:val="001F31CF"/>
    <w:rsid w:val="00207D04"/>
    <w:rsid w:val="00211D15"/>
    <w:rsid w:val="00215B7C"/>
    <w:rsid w:val="00216D6C"/>
    <w:rsid w:val="00241FEC"/>
    <w:rsid w:val="002820E6"/>
    <w:rsid w:val="002864BA"/>
    <w:rsid w:val="002B1BDE"/>
    <w:rsid w:val="002D649C"/>
    <w:rsid w:val="002F0C9E"/>
    <w:rsid w:val="002F1098"/>
    <w:rsid w:val="00311910"/>
    <w:rsid w:val="00311CA4"/>
    <w:rsid w:val="003123E7"/>
    <w:rsid w:val="00320F3A"/>
    <w:rsid w:val="003240C4"/>
    <w:rsid w:val="00365216"/>
    <w:rsid w:val="0036712A"/>
    <w:rsid w:val="00380EBA"/>
    <w:rsid w:val="00383CEE"/>
    <w:rsid w:val="003A2DED"/>
    <w:rsid w:val="003A429A"/>
    <w:rsid w:val="003A4AC7"/>
    <w:rsid w:val="003A6AA6"/>
    <w:rsid w:val="003B2291"/>
    <w:rsid w:val="003D6656"/>
    <w:rsid w:val="003E6DAF"/>
    <w:rsid w:val="003F50A1"/>
    <w:rsid w:val="00401D3E"/>
    <w:rsid w:val="00405EB6"/>
    <w:rsid w:val="0040796B"/>
    <w:rsid w:val="0041188D"/>
    <w:rsid w:val="00413014"/>
    <w:rsid w:val="0043001A"/>
    <w:rsid w:val="00435ABA"/>
    <w:rsid w:val="00440C4F"/>
    <w:rsid w:val="00462E41"/>
    <w:rsid w:val="00480FE5"/>
    <w:rsid w:val="00484BFD"/>
    <w:rsid w:val="00485A86"/>
    <w:rsid w:val="004866C1"/>
    <w:rsid w:val="00495B41"/>
    <w:rsid w:val="00496588"/>
    <w:rsid w:val="00497C5D"/>
    <w:rsid w:val="004F6A81"/>
    <w:rsid w:val="005012D8"/>
    <w:rsid w:val="00504E25"/>
    <w:rsid w:val="00513780"/>
    <w:rsid w:val="00514BD1"/>
    <w:rsid w:val="0052396A"/>
    <w:rsid w:val="0052782E"/>
    <w:rsid w:val="00534B53"/>
    <w:rsid w:val="0054158D"/>
    <w:rsid w:val="00541E50"/>
    <w:rsid w:val="00566FA0"/>
    <w:rsid w:val="005739F5"/>
    <w:rsid w:val="0058264A"/>
    <w:rsid w:val="005962AF"/>
    <w:rsid w:val="005D78F9"/>
    <w:rsid w:val="005E5B2F"/>
    <w:rsid w:val="005F588F"/>
    <w:rsid w:val="00601A2F"/>
    <w:rsid w:val="006035AF"/>
    <w:rsid w:val="00603E71"/>
    <w:rsid w:val="00623C3F"/>
    <w:rsid w:val="0063262F"/>
    <w:rsid w:val="00646C21"/>
    <w:rsid w:val="00653C93"/>
    <w:rsid w:val="00655AAC"/>
    <w:rsid w:val="00656B80"/>
    <w:rsid w:val="00664103"/>
    <w:rsid w:val="00667778"/>
    <w:rsid w:val="00673FE3"/>
    <w:rsid w:val="00676ABE"/>
    <w:rsid w:val="00685AC0"/>
    <w:rsid w:val="006B18FA"/>
    <w:rsid w:val="006C5454"/>
    <w:rsid w:val="006D10E1"/>
    <w:rsid w:val="006D601C"/>
    <w:rsid w:val="006E1524"/>
    <w:rsid w:val="006F274D"/>
    <w:rsid w:val="006F3933"/>
    <w:rsid w:val="00723E68"/>
    <w:rsid w:val="0072769E"/>
    <w:rsid w:val="007355DC"/>
    <w:rsid w:val="00742755"/>
    <w:rsid w:val="007513A6"/>
    <w:rsid w:val="007516F6"/>
    <w:rsid w:val="00754EB6"/>
    <w:rsid w:val="0075656B"/>
    <w:rsid w:val="007623B6"/>
    <w:rsid w:val="00763627"/>
    <w:rsid w:val="00763951"/>
    <w:rsid w:val="00763A0B"/>
    <w:rsid w:val="0076453F"/>
    <w:rsid w:val="007658DA"/>
    <w:rsid w:val="00765EAB"/>
    <w:rsid w:val="007774E1"/>
    <w:rsid w:val="00786F45"/>
    <w:rsid w:val="007878E7"/>
    <w:rsid w:val="007A4D11"/>
    <w:rsid w:val="007A5009"/>
    <w:rsid w:val="007C2CDB"/>
    <w:rsid w:val="007C6AB2"/>
    <w:rsid w:val="007E4095"/>
    <w:rsid w:val="007F1459"/>
    <w:rsid w:val="007F3C2E"/>
    <w:rsid w:val="0081032F"/>
    <w:rsid w:val="00811610"/>
    <w:rsid w:val="00822138"/>
    <w:rsid w:val="00834403"/>
    <w:rsid w:val="008369EE"/>
    <w:rsid w:val="0084279A"/>
    <w:rsid w:val="008438FA"/>
    <w:rsid w:val="00867CF9"/>
    <w:rsid w:val="00876D97"/>
    <w:rsid w:val="00886C07"/>
    <w:rsid w:val="008A19E5"/>
    <w:rsid w:val="008B5D94"/>
    <w:rsid w:val="008C0668"/>
    <w:rsid w:val="008C2B81"/>
    <w:rsid w:val="008D6A3F"/>
    <w:rsid w:val="008D739D"/>
    <w:rsid w:val="008F14E6"/>
    <w:rsid w:val="008F412F"/>
    <w:rsid w:val="008F4EB8"/>
    <w:rsid w:val="00900BA4"/>
    <w:rsid w:val="00902997"/>
    <w:rsid w:val="00934AEE"/>
    <w:rsid w:val="00940AA4"/>
    <w:rsid w:val="00963382"/>
    <w:rsid w:val="009703A8"/>
    <w:rsid w:val="00987A0B"/>
    <w:rsid w:val="009922B8"/>
    <w:rsid w:val="009B0C67"/>
    <w:rsid w:val="009C23CF"/>
    <w:rsid w:val="009D17CF"/>
    <w:rsid w:val="009E4C68"/>
    <w:rsid w:val="00A141AD"/>
    <w:rsid w:val="00A27B9F"/>
    <w:rsid w:val="00A3485A"/>
    <w:rsid w:val="00A52F14"/>
    <w:rsid w:val="00A5461D"/>
    <w:rsid w:val="00A56234"/>
    <w:rsid w:val="00A6233C"/>
    <w:rsid w:val="00A7443B"/>
    <w:rsid w:val="00A93BFC"/>
    <w:rsid w:val="00A95BFA"/>
    <w:rsid w:val="00AA1477"/>
    <w:rsid w:val="00AA15F2"/>
    <w:rsid w:val="00AB18BD"/>
    <w:rsid w:val="00AB7181"/>
    <w:rsid w:val="00AD0678"/>
    <w:rsid w:val="00AD725B"/>
    <w:rsid w:val="00AE12E8"/>
    <w:rsid w:val="00AE3989"/>
    <w:rsid w:val="00B033AA"/>
    <w:rsid w:val="00B1238C"/>
    <w:rsid w:val="00B1287D"/>
    <w:rsid w:val="00B13398"/>
    <w:rsid w:val="00B25B1C"/>
    <w:rsid w:val="00B27246"/>
    <w:rsid w:val="00B27593"/>
    <w:rsid w:val="00B3063E"/>
    <w:rsid w:val="00B3533E"/>
    <w:rsid w:val="00B536DD"/>
    <w:rsid w:val="00B56500"/>
    <w:rsid w:val="00B56E82"/>
    <w:rsid w:val="00B65BF0"/>
    <w:rsid w:val="00B82FE4"/>
    <w:rsid w:val="00B90FDF"/>
    <w:rsid w:val="00B921A5"/>
    <w:rsid w:val="00BA53DB"/>
    <w:rsid w:val="00BA5907"/>
    <w:rsid w:val="00BB4BDE"/>
    <w:rsid w:val="00BC380A"/>
    <w:rsid w:val="00BE26F4"/>
    <w:rsid w:val="00BE32E0"/>
    <w:rsid w:val="00C137BA"/>
    <w:rsid w:val="00C20BDA"/>
    <w:rsid w:val="00C247FD"/>
    <w:rsid w:val="00C25EA6"/>
    <w:rsid w:val="00C33E64"/>
    <w:rsid w:val="00C469FF"/>
    <w:rsid w:val="00C717FA"/>
    <w:rsid w:val="00C71A01"/>
    <w:rsid w:val="00C73EE9"/>
    <w:rsid w:val="00C93E4A"/>
    <w:rsid w:val="00CB096F"/>
    <w:rsid w:val="00CB1906"/>
    <w:rsid w:val="00CB34D3"/>
    <w:rsid w:val="00CC0620"/>
    <w:rsid w:val="00CC15F8"/>
    <w:rsid w:val="00CD07A4"/>
    <w:rsid w:val="00CD3A8F"/>
    <w:rsid w:val="00CD597A"/>
    <w:rsid w:val="00CE4DF2"/>
    <w:rsid w:val="00CF36B7"/>
    <w:rsid w:val="00CF79FE"/>
    <w:rsid w:val="00D11C88"/>
    <w:rsid w:val="00D43974"/>
    <w:rsid w:val="00D459B6"/>
    <w:rsid w:val="00D55DBC"/>
    <w:rsid w:val="00D662FF"/>
    <w:rsid w:val="00D66C37"/>
    <w:rsid w:val="00D71840"/>
    <w:rsid w:val="00D95898"/>
    <w:rsid w:val="00DA213D"/>
    <w:rsid w:val="00DB37F0"/>
    <w:rsid w:val="00DB6F97"/>
    <w:rsid w:val="00DC4FF5"/>
    <w:rsid w:val="00DC6C3C"/>
    <w:rsid w:val="00DD3ECC"/>
    <w:rsid w:val="00DE1821"/>
    <w:rsid w:val="00DF2372"/>
    <w:rsid w:val="00E11C4C"/>
    <w:rsid w:val="00E17352"/>
    <w:rsid w:val="00E303D0"/>
    <w:rsid w:val="00E355D0"/>
    <w:rsid w:val="00E42931"/>
    <w:rsid w:val="00E46538"/>
    <w:rsid w:val="00E5657D"/>
    <w:rsid w:val="00E6636D"/>
    <w:rsid w:val="00E70324"/>
    <w:rsid w:val="00E7511F"/>
    <w:rsid w:val="00E845D5"/>
    <w:rsid w:val="00EC2A72"/>
    <w:rsid w:val="00EC5A1C"/>
    <w:rsid w:val="00EC649E"/>
    <w:rsid w:val="00ED450B"/>
    <w:rsid w:val="00ED4B62"/>
    <w:rsid w:val="00F022AF"/>
    <w:rsid w:val="00F10A6B"/>
    <w:rsid w:val="00F22078"/>
    <w:rsid w:val="00F35469"/>
    <w:rsid w:val="00F45E2C"/>
    <w:rsid w:val="00F60720"/>
    <w:rsid w:val="00F65206"/>
    <w:rsid w:val="00F66BCD"/>
    <w:rsid w:val="00F7169D"/>
    <w:rsid w:val="00F755F0"/>
    <w:rsid w:val="00F806E3"/>
    <w:rsid w:val="00F849A8"/>
    <w:rsid w:val="00F87B0E"/>
    <w:rsid w:val="00FB74CD"/>
    <w:rsid w:val="00FC15DB"/>
    <w:rsid w:val="00FC22F9"/>
    <w:rsid w:val="00FD112E"/>
    <w:rsid w:val="00FD12B9"/>
    <w:rsid w:val="00FE1676"/>
    <w:rsid w:val="00FE323A"/>
    <w:rsid w:val="00FE4109"/>
    <w:rsid w:val="00FF0CE2"/>
    <w:rsid w:val="00FF485A"/>
    <w:rsid w:val="00FF4E74"/>
    <w:rsid w:val="00FF7BA6"/>
    <w:rsid w:val="015754F6"/>
    <w:rsid w:val="01934780"/>
    <w:rsid w:val="01B0282E"/>
    <w:rsid w:val="02FA082F"/>
    <w:rsid w:val="03217B69"/>
    <w:rsid w:val="039E11BA"/>
    <w:rsid w:val="043B10FF"/>
    <w:rsid w:val="044B7594"/>
    <w:rsid w:val="04A92119"/>
    <w:rsid w:val="05196787"/>
    <w:rsid w:val="053C67C3"/>
    <w:rsid w:val="058F1702"/>
    <w:rsid w:val="05D07C63"/>
    <w:rsid w:val="061340E1"/>
    <w:rsid w:val="06175254"/>
    <w:rsid w:val="06693D01"/>
    <w:rsid w:val="067601CC"/>
    <w:rsid w:val="06F55595"/>
    <w:rsid w:val="07391925"/>
    <w:rsid w:val="07BB67DE"/>
    <w:rsid w:val="07C56F28"/>
    <w:rsid w:val="07CA4428"/>
    <w:rsid w:val="07E21FBD"/>
    <w:rsid w:val="07F211AB"/>
    <w:rsid w:val="08367EDA"/>
    <w:rsid w:val="08393BA7"/>
    <w:rsid w:val="084F6F27"/>
    <w:rsid w:val="08853A5C"/>
    <w:rsid w:val="088F42FB"/>
    <w:rsid w:val="08C14B7E"/>
    <w:rsid w:val="09186C41"/>
    <w:rsid w:val="09287EA3"/>
    <w:rsid w:val="09486913"/>
    <w:rsid w:val="09554A11"/>
    <w:rsid w:val="099963DA"/>
    <w:rsid w:val="09BF2DA8"/>
    <w:rsid w:val="09C266E0"/>
    <w:rsid w:val="09CD45A7"/>
    <w:rsid w:val="09FC6C3A"/>
    <w:rsid w:val="0A026946"/>
    <w:rsid w:val="0A0C6E61"/>
    <w:rsid w:val="0A1D3CE8"/>
    <w:rsid w:val="0A261F09"/>
    <w:rsid w:val="0A272E28"/>
    <w:rsid w:val="0A2F0DBE"/>
    <w:rsid w:val="0A342878"/>
    <w:rsid w:val="0ABD286D"/>
    <w:rsid w:val="0AD51FB4"/>
    <w:rsid w:val="0B342ACB"/>
    <w:rsid w:val="0B633415"/>
    <w:rsid w:val="0B8213C1"/>
    <w:rsid w:val="0BD7170D"/>
    <w:rsid w:val="0C085D6A"/>
    <w:rsid w:val="0C50326D"/>
    <w:rsid w:val="0C530E75"/>
    <w:rsid w:val="0C822574"/>
    <w:rsid w:val="0D6047E0"/>
    <w:rsid w:val="0D764792"/>
    <w:rsid w:val="0D911BEB"/>
    <w:rsid w:val="0DAE46EF"/>
    <w:rsid w:val="0DBA12E6"/>
    <w:rsid w:val="0DD26914"/>
    <w:rsid w:val="0DE02192"/>
    <w:rsid w:val="0DE22B87"/>
    <w:rsid w:val="0DEB2674"/>
    <w:rsid w:val="0DFA7A63"/>
    <w:rsid w:val="0E974A95"/>
    <w:rsid w:val="0EBD2E3C"/>
    <w:rsid w:val="0F1F58A5"/>
    <w:rsid w:val="0F320433"/>
    <w:rsid w:val="0F91674C"/>
    <w:rsid w:val="0FCD5301"/>
    <w:rsid w:val="0FE410A2"/>
    <w:rsid w:val="0FF3F47E"/>
    <w:rsid w:val="107C0AD5"/>
    <w:rsid w:val="10C03740"/>
    <w:rsid w:val="10D66437"/>
    <w:rsid w:val="110E2843"/>
    <w:rsid w:val="111807FE"/>
    <w:rsid w:val="111F7DDE"/>
    <w:rsid w:val="11290C5D"/>
    <w:rsid w:val="116810DC"/>
    <w:rsid w:val="117F39CA"/>
    <w:rsid w:val="11B31958"/>
    <w:rsid w:val="11C24C0D"/>
    <w:rsid w:val="11C444E1"/>
    <w:rsid w:val="12152F8F"/>
    <w:rsid w:val="124E024F"/>
    <w:rsid w:val="12B75DF4"/>
    <w:rsid w:val="12FE8F0B"/>
    <w:rsid w:val="13225964"/>
    <w:rsid w:val="13467D0C"/>
    <w:rsid w:val="13AD48CA"/>
    <w:rsid w:val="13DD7ADC"/>
    <w:rsid w:val="141453DE"/>
    <w:rsid w:val="145853B5"/>
    <w:rsid w:val="14887A48"/>
    <w:rsid w:val="14B7354F"/>
    <w:rsid w:val="14DA7861"/>
    <w:rsid w:val="14DD4525"/>
    <w:rsid w:val="14F90946"/>
    <w:rsid w:val="15747FCD"/>
    <w:rsid w:val="15AA7E92"/>
    <w:rsid w:val="1618304E"/>
    <w:rsid w:val="164A7FCD"/>
    <w:rsid w:val="166D33D7"/>
    <w:rsid w:val="169C3C7F"/>
    <w:rsid w:val="16CC060A"/>
    <w:rsid w:val="172C14EA"/>
    <w:rsid w:val="179C0A16"/>
    <w:rsid w:val="17B66D4E"/>
    <w:rsid w:val="18AD10A0"/>
    <w:rsid w:val="18AD3D6B"/>
    <w:rsid w:val="19020E94"/>
    <w:rsid w:val="19E41BC5"/>
    <w:rsid w:val="19EE3EED"/>
    <w:rsid w:val="19F53DD2"/>
    <w:rsid w:val="19FA6F02"/>
    <w:rsid w:val="1A1636E5"/>
    <w:rsid w:val="1A1F2BFD"/>
    <w:rsid w:val="1A4E703E"/>
    <w:rsid w:val="1A76041B"/>
    <w:rsid w:val="1A824F3A"/>
    <w:rsid w:val="1AAB623F"/>
    <w:rsid w:val="1B624420"/>
    <w:rsid w:val="1B624E40"/>
    <w:rsid w:val="1C9D0E79"/>
    <w:rsid w:val="1CA60092"/>
    <w:rsid w:val="1CAB085D"/>
    <w:rsid w:val="1CE1063D"/>
    <w:rsid w:val="1D65301C"/>
    <w:rsid w:val="1D7A4237"/>
    <w:rsid w:val="1D8826C2"/>
    <w:rsid w:val="1D9A5B6C"/>
    <w:rsid w:val="1DBBB193"/>
    <w:rsid w:val="1DD957B9"/>
    <w:rsid w:val="1DE859FC"/>
    <w:rsid w:val="1E396257"/>
    <w:rsid w:val="1E403142"/>
    <w:rsid w:val="1E672AA3"/>
    <w:rsid w:val="1E876FC3"/>
    <w:rsid w:val="1E91535A"/>
    <w:rsid w:val="1EA731C1"/>
    <w:rsid w:val="1EB25AA4"/>
    <w:rsid w:val="1EDF0123"/>
    <w:rsid w:val="1F03279C"/>
    <w:rsid w:val="1F533B81"/>
    <w:rsid w:val="1F707A57"/>
    <w:rsid w:val="1FB02549"/>
    <w:rsid w:val="1FB0912B"/>
    <w:rsid w:val="1FB406F8"/>
    <w:rsid w:val="1FCFAB22"/>
    <w:rsid w:val="1FD06057"/>
    <w:rsid w:val="1FDF9D1B"/>
    <w:rsid w:val="207B2B57"/>
    <w:rsid w:val="20962F43"/>
    <w:rsid w:val="20CB1313"/>
    <w:rsid w:val="20D80CA7"/>
    <w:rsid w:val="20E26C3F"/>
    <w:rsid w:val="20F84CC7"/>
    <w:rsid w:val="21226329"/>
    <w:rsid w:val="21435630"/>
    <w:rsid w:val="216A7FB1"/>
    <w:rsid w:val="219F3CFF"/>
    <w:rsid w:val="21A32365"/>
    <w:rsid w:val="21E85FCA"/>
    <w:rsid w:val="224A27E1"/>
    <w:rsid w:val="225A6C7D"/>
    <w:rsid w:val="22895117"/>
    <w:rsid w:val="22946AF4"/>
    <w:rsid w:val="229B4DEB"/>
    <w:rsid w:val="22CE3412"/>
    <w:rsid w:val="22FE50A2"/>
    <w:rsid w:val="230010F2"/>
    <w:rsid w:val="23402740"/>
    <w:rsid w:val="237B30DD"/>
    <w:rsid w:val="23864FBF"/>
    <w:rsid w:val="23CD020D"/>
    <w:rsid w:val="24660F45"/>
    <w:rsid w:val="247B3126"/>
    <w:rsid w:val="249625B8"/>
    <w:rsid w:val="24AB4A11"/>
    <w:rsid w:val="24EF141E"/>
    <w:rsid w:val="250A26FB"/>
    <w:rsid w:val="252C6A39"/>
    <w:rsid w:val="25315FA6"/>
    <w:rsid w:val="253E2B25"/>
    <w:rsid w:val="256C6A48"/>
    <w:rsid w:val="25AE18BB"/>
    <w:rsid w:val="25DD065B"/>
    <w:rsid w:val="263F7B62"/>
    <w:rsid w:val="26453B68"/>
    <w:rsid w:val="27665239"/>
    <w:rsid w:val="277A7A6D"/>
    <w:rsid w:val="27D945C5"/>
    <w:rsid w:val="283B493C"/>
    <w:rsid w:val="285C14C0"/>
    <w:rsid w:val="28700056"/>
    <w:rsid w:val="28860E23"/>
    <w:rsid w:val="289F0DE2"/>
    <w:rsid w:val="28C72DDD"/>
    <w:rsid w:val="296543A4"/>
    <w:rsid w:val="29C15A7E"/>
    <w:rsid w:val="29C30C93"/>
    <w:rsid w:val="29CA2F59"/>
    <w:rsid w:val="29DA93F2"/>
    <w:rsid w:val="2A003CEF"/>
    <w:rsid w:val="2A707A61"/>
    <w:rsid w:val="2A8575EE"/>
    <w:rsid w:val="2A9A5842"/>
    <w:rsid w:val="2B577D1D"/>
    <w:rsid w:val="2BDC5E30"/>
    <w:rsid w:val="2BDF043E"/>
    <w:rsid w:val="2BFB0751"/>
    <w:rsid w:val="2C516C38"/>
    <w:rsid w:val="2C5540F6"/>
    <w:rsid w:val="2C7A1E78"/>
    <w:rsid w:val="2D3C35B2"/>
    <w:rsid w:val="2D4F59AF"/>
    <w:rsid w:val="2DBE68CC"/>
    <w:rsid w:val="2DFD7E28"/>
    <w:rsid w:val="2E036CB5"/>
    <w:rsid w:val="2EA00F99"/>
    <w:rsid w:val="2EDB60E1"/>
    <w:rsid w:val="2EFC61FE"/>
    <w:rsid w:val="2F3565C7"/>
    <w:rsid w:val="2F5815BB"/>
    <w:rsid w:val="2F737925"/>
    <w:rsid w:val="2F997ECE"/>
    <w:rsid w:val="2FB92522"/>
    <w:rsid w:val="2FBDC31B"/>
    <w:rsid w:val="2FE36FA6"/>
    <w:rsid w:val="304E006D"/>
    <w:rsid w:val="305D67D3"/>
    <w:rsid w:val="30676C54"/>
    <w:rsid w:val="30C932D7"/>
    <w:rsid w:val="30CE6A2C"/>
    <w:rsid w:val="30D2151E"/>
    <w:rsid w:val="31197F4E"/>
    <w:rsid w:val="313D2D3E"/>
    <w:rsid w:val="3145293B"/>
    <w:rsid w:val="3153091A"/>
    <w:rsid w:val="31892CC4"/>
    <w:rsid w:val="31B826EE"/>
    <w:rsid w:val="31CB5E30"/>
    <w:rsid w:val="31E5110E"/>
    <w:rsid w:val="32004C6A"/>
    <w:rsid w:val="32313E7A"/>
    <w:rsid w:val="323924A9"/>
    <w:rsid w:val="324E16B6"/>
    <w:rsid w:val="32B52C43"/>
    <w:rsid w:val="32E42EAA"/>
    <w:rsid w:val="335F3C12"/>
    <w:rsid w:val="337A729B"/>
    <w:rsid w:val="33C65A3F"/>
    <w:rsid w:val="33E21A9E"/>
    <w:rsid w:val="33EC2ECB"/>
    <w:rsid w:val="342E0004"/>
    <w:rsid w:val="3439515E"/>
    <w:rsid w:val="34533777"/>
    <w:rsid w:val="346D1ACE"/>
    <w:rsid w:val="34713BFD"/>
    <w:rsid w:val="34784F8C"/>
    <w:rsid w:val="34BD32E6"/>
    <w:rsid w:val="353335A8"/>
    <w:rsid w:val="354D466A"/>
    <w:rsid w:val="35942299"/>
    <w:rsid w:val="3627395B"/>
    <w:rsid w:val="36525B04"/>
    <w:rsid w:val="37076A9B"/>
    <w:rsid w:val="37313B18"/>
    <w:rsid w:val="377BEEE6"/>
    <w:rsid w:val="37CD2BA8"/>
    <w:rsid w:val="37F54099"/>
    <w:rsid w:val="37FD4624"/>
    <w:rsid w:val="37FD5351"/>
    <w:rsid w:val="396C6330"/>
    <w:rsid w:val="39C93DB9"/>
    <w:rsid w:val="3A184B1B"/>
    <w:rsid w:val="3A5984FC"/>
    <w:rsid w:val="3A6D744C"/>
    <w:rsid w:val="3ADA0F22"/>
    <w:rsid w:val="3AEF97F4"/>
    <w:rsid w:val="3B47390A"/>
    <w:rsid w:val="3B5E567C"/>
    <w:rsid w:val="3B694F13"/>
    <w:rsid w:val="3B964AF8"/>
    <w:rsid w:val="3BAD3EE2"/>
    <w:rsid w:val="3BCC5302"/>
    <w:rsid w:val="3C2A722B"/>
    <w:rsid w:val="3C6B54E2"/>
    <w:rsid w:val="3C8C056C"/>
    <w:rsid w:val="3C9B7C15"/>
    <w:rsid w:val="3CAF2D64"/>
    <w:rsid w:val="3CBB75FE"/>
    <w:rsid w:val="3CD63197"/>
    <w:rsid w:val="3CE376BC"/>
    <w:rsid w:val="3D5DC226"/>
    <w:rsid w:val="3D7D1305"/>
    <w:rsid w:val="3DA14C1E"/>
    <w:rsid w:val="3DEA08F9"/>
    <w:rsid w:val="3E0BCDE0"/>
    <w:rsid w:val="3E216046"/>
    <w:rsid w:val="3E2B0ED9"/>
    <w:rsid w:val="3E7D02CE"/>
    <w:rsid w:val="3E846C23"/>
    <w:rsid w:val="3EBD3466"/>
    <w:rsid w:val="3EE41BAE"/>
    <w:rsid w:val="3F1171DE"/>
    <w:rsid w:val="3F482FB0"/>
    <w:rsid w:val="3F4F25CA"/>
    <w:rsid w:val="3F5658A2"/>
    <w:rsid w:val="3F773DED"/>
    <w:rsid w:val="3F7D9DCC"/>
    <w:rsid w:val="3F9D1D4A"/>
    <w:rsid w:val="3FD7DEF6"/>
    <w:rsid w:val="3FECB41C"/>
    <w:rsid w:val="3FF73100"/>
    <w:rsid w:val="3FFF2BBA"/>
    <w:rsid w:val="40280279"/>
    <w:rsid w:val="40672358"/>
    <w:rsid w:val="40A008BB"/>
    <w:rsid w:val="40B0122D"/>
    <w:rsid w:val="40BF58DA"/>
    <w:rsid w:val="40CC0EC9"/>
    <w:rsid w:val="40E62F2C"/>
    <w:rsid w:val="40F31D79"/>
    <w:rsid w:val="41250249"/>
    <w:rsid w:val="412A2029"/>
    <w:rsid w:val="41EE3E53"/>
    <w:rsid w:val="42146609"/>
    <w:rsid w:val="423C1CEE"/>
    <w:rsid w:val="42446DF5"/>
    <w:rsid w:val="424F1639"/>
    <w:rsid w:val="42504AD7"/>
    <w:rsid w:val="425D22D6"/>
    <w:rsid w:val="43224428"/>
    <w:rsid w:val="43560B8E"/>
    <w:rsid w:val="43667E3C"/>
    <w:rsid w:val="43A738C9"/>
    <w:rsid w:val="43B91C70"/>
    <w:rsid w:val="43EE526A"/>
    <w:rsid w:val="44123DA4"/>
    <w:rsid w:val="446F13AB"/>
    <w:rsid w:val="449A1A53"/>
    <w:rsid w:val="44B55D88"/>
    <w:rsid w:val="44DF6DC5"/>
    <w:rsid w:val="44F06DC0"/>
    <w:rsid w:val="44FD328B"/>
    <w:rsid w:val="4574179F"/>
    <w:rsid w:val="459F5A2B"/>
    <w:rsid w:val="45C10B4B"/>
    <w:rsid w:val="45F2095F"/>
    <w:rsid w:val="4635061C"/>
    <w:rsid w:val="464B6DCB"/>
    <w:rsid w:val="464C14E5"/>
    <w:rsid w:val="46902E7B"/>
    <w:rsid w:val="46B300A5"/>
    <w:rsid w:val="471C7811"/>
    <w:rsid w:val="473E5F48"/>
    <w:rsid w:val="4766530D"/>
    <w:rsid w:val="47F22034"/>
    <w:rsid w:val="482401BF"/>
    <w:rsid w:val="48673C29"/>
    <w:rsid w:val="48681686"/>
    <w:rsid w:val="486D0D2A"/>
    <w:rsid w:val="48F60B83"/>
    <w:rsid w:val="491501EB"/>
    <w:rsid w:val="49267254"/>
    <w:rsid w:val="4957464A"/>
    <w:rsid w:val="49883A6B"/>
    <w:rsid w:val="49975A5C"/>
    <w:rsid w:val="49BE7399"/>
    <w:rsid w:val="4A3067E9"/>
    <w:rsid w:val="4A435BE4"/>
    <w:rsid w:val="4AD93E52"/>
    <w:rsid w:val="4AF55FE0"/>
    <w:rsid w:val="4AFB026D"/>
    <w:rsid w:val="4B104601"/>
    <w:rsid w:val="4B502367"/>
    <w:rsid w:val="4BDB5E2E"/>
    <w:rsid w:val="4BF21494"/>
    <w:rsid w:val="4BF313D0"/>
    <w:rsid w:val="4BFC6141"/>
    <w:rsid w:val="4BFE0015"/>
    <w:rsid w:val="4CC53937"/>
    <w:rsid w:val="4CD62D3F"/>
    <w:rsid w:val="4CF038BC"/>
    <w:rsid w:val="4D671BE9"/>
    <w:rsid w:val="4DC85D2C"/>
    <w:rsid w:val="4DD92AE7"/>
    <w:rsid w:val="4DFF0E9B"/>
    <w:rsid w:val="4E243803"/>
    <w:rsid w:val="4E2F1780"/>
    <w:rsid w:val="4E3D1B87"/>
    <w:rsid w:val="4E6871A6"/>
    <w:rsid w:val="4E7D7652"/>
    <w:rsid w:val="4E7E53FC"/>
    <w:rsid w:val="4EFF120E"/>
    <w:rsid w:val="4F2558B8"/>
    <w:rsid w:val="4F370540"/>
    <w:rsid w:val="4F4C6AE6"/>
    <w:rsid w:val="4F562EB8"/>
    <w:rsid w:val="4FB8727F"/>
    <w:rsid w:val="4FF37764"/>
    <w:rsid w:val="508A3156"/>
    <w:rsid w:val="50C223C7"/>
    <w:rsid w:val="50DB675D"/>
    <w:rsid w:val="50ED2406"/>
    <w:rsid w:val="50F82E6E"/>
    <w:rsid w:val="51502CE5"/>
    <w:rsid w:val="51620377"/>
    <w:rsid w:val="5164091A"/>
    <w:rsid w:val="51AC22C1"/>
    <w:rsid w:val="520A14C0"/>
    <w:rsid w:val="522740A3"/>
    <w:rsid w:val="52720E14"/>
    <w:rsid w:val="52C11D9C"/>
    <w:rsid w:val="5310135A"/>
    <w:rsid w:val="536F031A"/>
    <w:rsid w:val="538F24A3"/>
    <w:rsid w:val="53B11E10"/>
    <w:rsid w:val="53F74350"/>
    <w:rsid w:val="541A4865"/>
    <w:rsid w:val="545F31D2"/>
    <w:rsid w:val="54935039"/>
    <w:rsid w:val="54ED7935"/>
    <w:rsid w:val="554F7B33"/>
    <w:rsid w:val="557D01FC"/>
    <w:rsid w:val="557D2152"/>
    <w:rsid w:val="56036D6A"/>
    <w:rsid w:val="56640A7E"/>
    <w:rsid w:val="56E878F7"/>
    <w:rsid w:val="578C4726"/>
    <w:rsid w:val="57956984"/>
    <w:rsid w:val="57AB236A"/>
    <w:rsid w:val="57AB4871"/>
    <w:rsid w:val="57B9AB4A"/>
    <w:rsid w:val="57CB40C3"/>
    <w:rsid w:val="57CB58FD"/>
    <w:rsid w:val="5898534D"/>
    <w:rsid w:val="59140E77"/>
    <w:rsid w:val="592F06C5"/>
    <w:rsid w:val="59337BDA"/>
    <w:rsid w:val="594159E5"/>
    <w:rsid w:val="59973856"/>
    <w:rsid w:val="599B385A"/>
    <w:rsid w:val="59A46391"/>
    <w:rsid w:val="59E051FD"/>
    <w:rsid w:val="59E136FA"/>
    <w:rsid w:val="59EF21AA"/>
    <w:rsid w:val="5A647BDD"/>
    <w:rsid w:val="5A836852"/>
    <w:rsid w:val="5A8E014E"/>
    <w:rsid w:val="5A9B0E11"/>
    <w:rsid w:val="5AAE2C06"/>
    <w:rsid w:val="5B0C1362"/>
    <w:rsid w:val="5B0C2642"/>
    <w:rsid w:val="5B6A7972"/>
    <w:rsid w:val="5BBAC829"/>
    <w:rsid w:val="5BCF5159"/>
    <w:rsid w:val="5BE00C98"/>
    <w:rsid w:val="5BF944A3"/>
    <w:rsid w:val="5BFB631F"/>
    <w:rsid w:val="5C096E51"/>
    <w:rsid w:val="5C190553"/>
    <w:rsid w:val="5C763BF7"/>
    <w:rsid w:val="5CAA564F"/>
    <w:rsid w:val="5CD1707F"/>
    <w:rsid w:val="5D92680F"/>
    <w:rsid w:val="5DE63E2D"/>
    <w:rsid w:val="5DED1B29"/>
    <w:rsid w:val="5E310B53"/>
    <w:rsid w:val="5E4A533B"/>
    <w:rsid w:val="5E6463FD"/>
    <w:rsid w:val="5E7D74BF"/>
    <w:rsid w:val="5E861131"/>
    <w:rsid w:val="5EA20CD3"/>
    <w:rsid w:val="5EB629D1"/>
    <w:rsid w:val="5EBAA65C"/>
    <w:rsid w:val="5F0906DF"/>
    <w:rsid w:val="5F9BAB2F"/>
    <w:rsid w:val="5FB95E65"/>
    <w:rsid w:val="5FD564E9"/>
    <w:rsid w:val="5FDA3A37"/>
    <w:rsid w:val="5FDD6288"/>
    <w:rsid w:val="5FE61EF6"/>
    <w:rsid w:val="5FE73D25"/>
    <w:rsid w:val="5FEFAD71"/>
    <w:rsid w:val="602761EB"/>
    <w:rsid w:val="602A5424"/>
    <w:rsid w:val="60543718"/>
    <w:rsid w:val="60772CC8"/>
    <w:rsid w:val="60F737E2"/>
    <w:rsid w:val="615D6E18"/>
    <w:rsid w:val="61846D02"/>
    <w:rsid w:val="62DA4858"/>
    <w:rsid w:val="62E75C34"/>
    <w:rsid w:val="62E84E24"/>
    <w:rsid w:val="63B57D5A"/>
    <w:rsid w:val="63C95DF5"/>
    <w:rsid w:val="63E8032A"/>
    <w:rsid w:val="640A7AF2"/>
    <w:rsid w:val="643F0372"/>
    <w:rsid w:val="644E1742"/>
    <w:rsid w:val="646B7A2B"/>
    <w:rsid w:val="6477675E"/>
    <w:rsid w:val="64BA043A"/>
    <w:rsid w:val="65073893"/>
    <w:rsid w:val="65422C9E"/>
    <w:rsid w:val="65501AB4"/>
    <w:rsid w:val="657A02B4"/>
    <w:rsid w:val="65BA6903"/>
    <w:rsid w:val="65CB4640"/>
    <w:rsid w:val="65CE9D7B"/>
    <w:rsid w:val="65D06126"/>
    <w:rsid w:val="6621369A"/>
    <w:rsid w:val="66B01D32"/>
    <w:rsid w:val="66E63F8C"/>
    <w:rsid w:val="66E83943"/>
    <w:rsid w:val="67346679"/>
    <w:rsid w:val="67420A99"/>
    <w:rsid w:val="67665210"/>
    <w:rsid w:val="677DBACF"/>
    <w:rsid w:val="67A24FFA"/>
    <w:rsid w:val="67C43A69"/>
    <w:rsid w:val="67D77C40"/>
    <w:rsid w:val="68641968"/>
    <w:rsid w:val="68864601"/>
    <w:rsid w:val="68A33FC6"/>
    <w:rsid w:val="68BDE70B"/>
    <w:rsid w:val="69130ADC"/>
    <w:rsid w:val="693526CA"/>
    <w:rsid w:val="6939071B"/>
    <w:rsid w:val="69453155"/>
    <w:rsid w:val="697EC870"/>
    <w:rsid w:val="698322DC"/>
    <w:rsid w:val="69CB2577"/>
    <w:rsid w:val="6A364F93"/>
    <w:rsid w:val="6A462E5B"/>
    <w:rsid w:val="6A5A65D4"/>
    <w:rsid w:val="6B146AB5"/>
    <w:rsid w:val="6B5E41D4"/>
    <w:rsid w:val="6B86204C"/>
    <w:rsid w:val="6BA047ED"/>
    <w:rsid w:val="6BAA566B"/>
    <w:rsid w:val="6BE50451"/>
    <w:rsid w:val="6BF42A97"/>
    <w:rsid w:val="6C07661A"/>
    <w:rsid w:val="6C551273"/>
    <w:rsid w:val="6C5C6966"/>
    <w:rsid w:val="6C683351"/>
    <w:rsid w:val="6C7E4918"/>
    <w:rsid w:val="6CBA3472"/>
    <w:rsid w:val="6CEA21C3"/>
    <w:rsid w:val="6D033285"/>
    <w:rsid w:val="6D090170"/>
    <w:rsid w:val="6D0B2A18"/>
    <w:rsid w:val="6D2E2FCE"/>
    <w:rsid w:val="6D604CDF"/>
    <w:rsid w:val="6D6D4BA2"/>
    <w:rsid w:val="6D6F4477"/>
    <w:rsid w:val="6D9274EC"/>
    <w:rsid w:val="6DB14A8F"/>
    <w:rsid w:val="6DE96A56"/>
    <w:rsid w:val="6E2C34D9"/>
    <w:rsid w:val="6E3B38BD"/>
    <w:rsid w:val="6E413D66"/>
    <w:rsid w:val="6E966E54"/>
    <w:rsid w:val="6EBF142E"/>
    <w:rsid w:val="6EE8053D"/>
    <w:rsid w:val="6F006B77"/>
    <w:rsid w:val="6F0B6421"/>
    <w:rsid w:val="6F0F5283"/>
    <w:rsid w:val="6F331AC8"/>
    <w:rsid w:val="6F3440F1"/>
    <w:rsid w:val="6F424458"/>
    <w:rsid w:val="6F4F27B2"/>
    <w:rsid w:val="6F6E2FF8"/>
    <w:rsid w:val="6F7F5057"/>
    <w:rsid w:val="6FE43E1F"/>
    <w:rsid w:val="701D4923"/>
    <w:rsid w:val="705931BC"/>
    <w:rsid w:val="707C62AE"/>
    <w:rsid w:val="70E04E92"/>
    <w:rsid w:val="710B44B6"/>
    <w:rsid w:val="71124325"/>
    <w:rsid w:val="71CE76E6"/>
    <w:rsid w:val="71E573FD"/>
    <w:rsid w:val="721C06EE"/>
    <w:rsid w:val="72C341D3"/>
    <w:rsid w:val="72C85F76"/>
    <w:rsid w:val="72FE3443"/>
    <w:rsid w:val="735848C0"/>
    <w:rsid w:val="73922B2C"/>
    <w:rsid w:val="73981A6A"/>
    <w:rsid w:val="73A3039E"/>
    <w:rsid w:val="73DA3BBE"/>
    <w:rsid w:val="73EF23A7"/>
    <w:rsid w:val="73FFAA96"/>
    <w:rsid w:val="742064CB"/>
    <w:rsid w:val="749C3864"/>
    <w:rsid w:val="74F71921"/>
    <w:rsid w:val="754E0E15"/>
    <w:rsid w:val="75AC21AB"/>
    <w:rsid w:val="75D2D4CE"/>
    <w:rsid w:val="75E92C65"/>
    <w:rsid w:val="7659524D"/>
    <w:rsid w:val="76B727EF"/>
    <w:rsid w:val="76D93E86"/>
    <w:rsid w:val="76FF85F0"/>
    <w:rsid w:val="770E301D"/>
    <w:rsid w:val="77181ABA"/>
    <w:rsid w:val="7730B84A"/>
    <w:rsid w:val="7778667C"/>
    <w:rsid w:val="779C67B0"/>
    <w:rsid w:val="77FE4D75"/>
    <w:rsid w:val="786077DD"/>
    <w:rsid w:val="78670B6C"/>
    <w:rsid w:val="78932D39"/>
    <w:rsid w:val="78EB1B18"/>
    <w:rsid w:val="78EC7D02"/>
    <w:rsid w:val="791B3704"/>
    <w:rsid w:val="794744F9"/>
    <w:rsid w:val="794C38BE"/>
    <w:rsid w:val="7999345B"/>
    <w:rsid w:val="79A36AC1"/>
    <w:rsid w:val="79FD43DC"/>
    <w:rsid w:val="7A6358B6"/>
    <w:rsid w:val="7A6E7325"/>
    <w:rsid w:val="7AD63D87"/>
    <w:rsid w:val="7AD95757"/>
    <w:rsid w:val="7AE5301A"/>
    <w:rsid w:val="7AE85868"/>
    <w:rsid w:val="7AFFE28E"/>
    <w:rsid w:val="7B214E28"/>
    <w:rsid w:val="7B33FD47"/>
    <w:rsid w:val="7B371E98"/>
    <w:rsid w:val="7B3F62EE"/>
    <w:rsid w:val="7B695282"/>
    <w:rsid w:val="7B7F2587"/>
    <w:rsid w:val="7B7F61CD"/>
    <w:rsid w:val="7B881214"/>
    <w:rsid w:val="7BA12E7C"/>
    <w:rsid w:val="7BBD4ABD"/>
    <w:rsid w:val="7BEE4F35"/>
    <w:rsid w:val="7BF33A6E"/>
    <w:rsid w:val="7BF6D91F"/>
    <w:rsid w:val="7C1C1C6D"/>
    <w:rsid w:val="7C734F47"/>
    <w:rsid w:val="7C7FDB3C"/>
    <w:rsid w:val="7CA0464C"/>
    <w:rsid w:val="7CC652AA"/>
    <w:rsid w:val="7CCE5C7F"/>
    <w:rsid w:val="7CE85FF3"/>
    <w:rsid w:val="7D376633"/>
    <w:rsid w:val="7D455EF5"/>
    <w:rsid w:val="7D6B1531"/>
    <w:rsid w:val="7D779F6E"/>
    <w:rsid w:val="7DA74054"/>
    <w:rsid w:val="7DAF4045"/>
    <w:rsid w:val="7DAFABD7"/>
    <w:rsid w:val="7DCAFA38"/>
    <w:rsid w:val="7DD358B8"/>
    <w:rsid w:val="7DFF2586"/>
    <w:rsid w:val="7DFF3415"/>
    <w:rsid w:val="7DFFABFC"/>
    <w:rsid w:val="7E9F26E2"/>
    <w:rsid w:val="7EB43A7D"/>
    <w:rsid w:val="7ECFAFA6"/>
    <w:rsid w:val="7EDD21A4"/>
    <w:rsid w:val="7EF5607F"/>
    <w:rsid w:val="7EF649F8"/>
    <w:rsid w:val="7EFAA0C3"/>
    <w:rsid w:val="7EFB3D7D"/>
    <w:rsid w:val="7EFE5557"/>
    <w:rsid w:val="7F3EF77B"/>
    <w:rsid w:val="7F4E6A09"/>
    <w:rsid w:val="7F4F4108"/>
    <w:rsid w:val="7F502D6F"/>
    <w:rsid w:val="7F6BF081"/>
    <w:rsid w:val="7F7C69DD"/>
    <w:rsid w:val="7FBDC42F"/>
    <w:rsid w:val="7FD9F561"/>
    <w:rsid w:val="7FECC4FD"/>
    <w:rsid w:val="7FEF2D15"/>
    <w:rsid w:val="7FFF300A"/>
    <w:rsid w:val="932FEDFE"/>
    <w:rsid w:val="94F726C2"/>
    <w:rsid w:val="A5BDF1C5"/>
    <w:rsid w:val="A7FFA74F"/>
    <w:rsid w:val="ABDB5D57"/>
    <w:rsid w:val="B6BEC961"/>
    <w:rsid w:val="B77CA862"/>
    <w:rsid w:val="BB70C3AC"/>
    <w:rsid w:val="BBA6BB49"/>
    <w:rsid w:val="BC376899"/>
    <w:rsid w:val="BCFAFF0C"/>
    <w:rsid w:val="BD6D965C"/>
    <w:rsid w:val="BEDC5DC5"/>
    <w:rsid w:val="BFB6C054"/>
    <w:rsid w:val="BFFF6288"/>
    <w:rsid w:val="C6CFF942"/>
    <w:rsid w:val="C7278032"/>
    <w:rsid w:val="C9DF0525"/>
    <w:rsid w:val="CBEF4145"/>
    <w:rsid w:val="D0F70127"/>
    <w:rsid w:val="DB36E824"/>
    <w:rsid w:val="DBD69262"/>
    <w:rsid w:val="DDBFBDC0"/>
    <w:rsid w:val="DEDCB07D"/>
    <w:rsid w:val="DEE99D48"/>
    <w:rsid w:val="DF5E976D"/>
    <w:rsid w:val="DF5F9BBB"/>
    <w:rsid w:val="DF9A1C09"/>
    <w:rsid w:val="E3AD908A"/>
    <w:rsid w:val="E5BD99BE"/>
    <w:rsid w:val="E7EF3159"/>
    <w:rsid w:val="EAFAEE2C"/>
    <w:rsid w:val="EDEBF182"/>
    <w:rsid w:val="EE9BAF4E"/>
    <w:rsid w:val="EFDE1703"/>
    <w:rsid w:val="EFF7C6CF"/>
    <w:rsid w:val="F1F7CEBE"/>
    <w:rsid w:val="F33BA15B"/>
    <w:rsid w:val="F3F7F0A3"/>
    <w:rsid w:val="F67EA5F0"/>
    <w:rsid w:val="F69F7223"/>
    <w:rsid w:val="F79F6729"/>
    <w:rsid w:val="F79FBC38"/>
    <w:rsid w:val="F7EF328B"/>
    <w:rsid w:val="F7F58355"/>
    <w:rsid w:val="F9918A61"/>
    <w:rsid w:val="FABEC1A7"/>
    <w:rsid w:val="FBC7A731"/>
    <w:rsid w:val="FBF39E52"/>
    <w:rsid w:val="FBFB48E0"/>
    <w:rsid w:val="FBFE044C"/>
    <w:rsid w:val="FBFE15B2"/>
    <w:rsid w:val="FCDBE3DC"/>
    <w:rsid w:val="FDDF5EB3"/>
    <w:rsid w:val="FE5E5DA5"/>
    <w:rsid w:val="FEEFB891"/>
    <w:rsid w:val="FEF8FB1A"/>
    <w:rsid w:val="FF3B4B93"/>
    <w:rsid w:val="FF5F7D88"/>
    <w:rsid w:val="FFAAC767"/>
    <w:rsid w:val="FFDBBDAC"/>
    <w:rsid w:val="FFEB4C93"/>
    <w:rsid w:val="FFF44E52"/>
    <w:rsid w:val="FFFEC02D"/>
    <w:rsid w:val="FFFFC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3"/>
    <w:qFormat/>
    <w:uiPriority w:val="9"/>
    <w:pPr>
      <w:keepNext/>
      <w:keepLines/>
      <w:spacing w:line="408" w:lineRule="auto"/>
      <w:ind w:firstLine="463"/>
      <w:outlineLvl w:val="0"/>
    </w:pPr>
    <w:rPr>
      <w:rFonts w:ascii="Times New Roman" w:hAnsi="Times New Roman" w:eastAsia="黑体" w:cs="黑体"/>
      <w:b/>
      <w:kern w:val="44"/>
      <w:sz w:val="32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/>
    </w:pPr>
  </w:style>
  <w:style w:type="paragraph" w:styleId="3">
    <w:name w:val="Body Text Indent"/>
    <w:basedOn w:val="1"/>
    <w:semiHidden/>
    <w:unhideWhenUsed/>
    <w:qFormat/>
    <w:uiPriority w:val="99"/>
    <w:pPr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5">
    <w:name w:val="Normal Indent"/>
    <w:basedOn w:val="1"/>
    <w:semiHidden/>
    <w:unhideWhenUsed/>
    <w:qFormat/>
    <w:uiPriority w:val="99"/>
    <w:pPr>
      <w:snapToGrid w:val="0"/>
      <w:spacing w:line="312" w:lineRule="atLeast"/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annotation text"/>
    <w:basedOn w:val="1"/>
    <w:link w:val="38"/>
    <w:semiHidden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Body Text"/>
    <w:basedOn w:val="1"/>
    <w:semiHidden/>
    <w:unhideWhenUsed/>
    <w:qFormat/>
    <w:uiPriority w:val="99"/>
    <w:pPr>
      <w:spacing w:after="120" w:afterLines="0" w:afterAutospacing="0"/>
    </w:pPr>
    <w:rPr>
      <w:rFonts w:ascii="Calibri" w:hAnsi="Calibri" w:eastAsia="宋体" w:cs="Times New Roman"/>
      <w:szCs w:val="22"/>
    </w:rPr>
  </w:style>
  <w:style w:type="paragraph" w:styleId="8">
    <w:name w:val="Plain Text"/>
    <w:basedOn w:val="1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9">
    <w:name w:val="Date"/>
    <w:basedOn w:val="1"/>
    <w:next w:val="1"/>
    <w:link w:val="37"/>
    <w:semiHidden/>
    <w:unhideWhenUsed/>
    <w:qFormat/>
    <w:uiPriority w:val="99"/>
    <w:pPr>
      <w:ind w:left="100" w:leftChars="2500"/>
    </w:pPr>
    <w:rPr>
      <w:szCs w:val="22"/>
    </w:rPr>
  </w:style>
  <w:style w:type="paragraph" w:styleId="10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12">
    <w:name w:val="header"/>
    <w:basedOn w:val="1"/>
    <w:link w:val="46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  <w:szCs w:val="22"/>
    </w:rPr>
  </w:style>
  <w:style w:type="paragraph" w:styleId="13">
    <w:name w:val="Subtitle"/>
    <w:basedOn w:val="1"/>
    <w:next w:val="1"/>
    <w:qFormat/>
    <w:uiPriority w:val="11"/>
    <w:pPr>
      <w:outlineLvl w:val="1"/>
    </w:pPr>
    <w:rPr>
      <w:rFonts w:ascii="Cambria" w:hAnsi="Cambria" w:eastAsia="宋体" w:cs="Times New Roman"/>
      <w:b/>
      <w:bCs/>
      <w:kern w:val="28"/>
      <w:szCs w:val="32"/>
    </w:rPr>
  </w:style>
  <w:style w:type="paragraph" w:styleId="14">
    <w:name w:val="footnote text"/>
    <w:basedOn w:val="1"/>
    <w:link w:val="44"/>
    <w:semiHidden/>
    <w:unhideWhenUsed/>
    <w:qFormat/>
    <w:uiPriority w:val="99"/>
    <w:pPr>
      <w:snapToGrid w:val="0"/>
      <w:spacing w:line="360" w:lineRule="auto"/>
      <w:ind w:firstLine="200" w:firstLineChars="20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6">
    <w:name w:val="Title"/>
    <w:basedOn w:val="1"/>
    <w:next w:val="1"/>
    <w:qFormat/>
    <w:uiPriority w:val="10"/>
    <w:pPr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annotation subject"/>
    <w:basedOn w:val="6"/>
    <w:next w:val="6"/>
    <w:link w:val="39"/>
    <w:semiHidden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rFonts w:ascii="Times New Roman" w:hAnsi="Times New Roman" w:eastAsia="宋体" w:cs="Times New Roman"/>
      <w:b/>
    </w:rPr>
  </w:style>
  <w:style w:type="character" w:styleId="22">
    <w:name w:val="page number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3">
    <w:name w:val="FollowedHyperlink"/>
    <w:semiHidden/>
    <w:unhideWhenUsed/>
    <w:qFormat/>
    <w:uiPriority w:val="99"/>
    <w:rPr>
      <w:rFonts w:ascii="Times New Roman" w:hAnsi="Times New Roman" w:eastAsia="宋体" w:cs="Times New Roman"/>
      <w:color w:val="338DE6"/>
      <w:u w:val="none"/>
    </w:rPr>
  </w:style>
  <w:style w:type="character" w:styleId="24">
    <w:name w:val="Emphasis"/>
    <w:qFormat/>
    <w:uiPriority w:val="20"/>
    <w:rPr>
      <w:rFonts w:ascii="Times New Roman" w:hAnsi="Times New Roman" w:eastAsia="宋体" w:cs="Times New Roman"/>
    </w:rPr>
  </w:style>
  <w:style w:type="character" w:styleId="25">
    <w:name w:val="HTML Definition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6">
    <w:name w:val="HTML Variable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7">
    <w:name w:val="Hyperlink"/>
    <w:semiHidden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28">
    <w:name w:val="HTML Code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9">
    <w:name w:val="annotation reference"/>
    <w:basedOn w:val="20"/>
    <w:semiHidden/>
    <w:unhideWhenUsed/>
    <w:qFormat/>
    <w:uiPriority w:val="99"/>
    <w:rPr>
      <w:rFonts w:asciiTheme="minorHAnsi" w:hAnsiTheme="minorHAnsi" w:eastAsiaTheme="minorEastAsia" w:cstheme="minorBidi"/>
      <w:sz w:val="21"/>
      <w:szCs w:val="21"/>
    </w:rPr>
  </w:style>
  <w:style w:type="character" w:styleId="30">
    <w:name w:val="HTML Cite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31">
    <w:name w:val="HTML Keyboard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2">
    <w:name w:val="HTML Sample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x..郝漄." w:hAnsi="Calibri" w:eastAsia="仿宋x..郝漄." w:cs="仿宋x..郝漄."/>
      <w:color w:val="000000"/>
      <w:kern w:val="0"/>
      <w:sz w:val="24"/>
      <w:szCs w:val="24"/>
      <w:lang w:val="en-US" w:eastAsia="zh-CN" w:bidi="ar-SA"/>
    </w:rPr>
  </w:style>
  <w:style w:type="paragraph" w:customStyle="1" w:styleId="34">
    <w:name w:val="Table Paragraph"/>
    <w:basedOn w:val="1"/>
    <w:qFormat/>
    <w:uiPriority w:val="1"/>
    <w:rPr>
      <w:rFonts w:ascii="仿宋" w:hAnsi="仿宋" w:eastAsia="仿宋" w:cs="仿宋"/>
      <w:szCs w:val="22"/>
      <w:lang w:val="zh-CN" w:eastAsia="zh-CN" w:bidi="zh-CN"/>
    </w:rPr>
  </w:style>
  <w:style w:type="character" w:customStyle="1" w:styleId="35">
    <w:name w:val="页眉 Char"/>
    <w:basedOn w:val="20"/>
    <w:link w:val="12"/>
    <w:qFormat/>
    <w:uiPriority w:val="99"/>
    <w:rPr>
      <w:rFonts w:ascii="Calibri" w:hAnsi="Calibri" w:eastAsia="宋体" w:cs="Times New Roman"/>
      <w:sz w:val="18"/>
      <w:szCs w:val="22"/>
    </w:rPr>
  </w:style>
  <w:style w:type="character" w:customStyle="1" w:styleId="36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22"/>
    </w:rPr>
  </w:style>
  <w:style w:type="character" w:customStyle="1" w:styleId="37">
    <w:name w:val="日期 Char"/>
    <w:basedOn w:val="20"/>
    <w:link w:val="9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38">
    <w:name w:val="批注文字 Char"/>
    <w:basedOn w:val="20"/>
    <w:link w:val="6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9">
    <w:name w:val="批注主题 Char"/>
    <w:basedOn w:val="38"/>
    <w:link w:val="17"/>
    <w:semiHidden/>
    <w:qFormat/>
    <w:uiPriority w:val="99"/>
    <w:rPr>
      <w:b/>
      <w:bCs/>
    </w:rPr>
  </w:style>
  <w:style w:type="character" w:customStyle="1" w:styleId="40">
    <w:name w:val="批注框文本 Char"/>
    <w:basedOn w:val="20"/>
    <w:link w:val="10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43">
    <w:name w:val="标题 1 Char"/>
    <w:link w:val="4"/>
    <w:qFormat/>
    <w:uiPriority w:val="0"/>
    <w:rPr>
      <w:rFonts w:ascii="Times New Roman" w:hAnsi="Times New Roman" w:eastAsia="黑体" w:cs="黑体"/>
      <w:b/>
      <w:kern w:val="44"/>
      <w:sz w:val="32"/>
      <w:szCs w:val="24"/>
    </w:rPr>
  </w:style>
  <w:style w:type="character" w:customStyle="1" w:styleId="44">
    <w:name w:val="脚注文本 Char"/>
    <w:link w:val="1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45">
    <w:name w:val="页脚 字符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46">
    <w:name w:val="页眉 字符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47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8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9">
    <w:name w:val="内容"/>
    <w:basedOn w:val="1"/>
    <w:qFormat/>
    <w:uiPriority w:val="0"/>
    <w:pPr>
      <w:snapToGrid w:val="0"/>
      <w:spacing w:line="312" w:lineRule="atLeast"/>
      <w:ind w:firstLine="425"/>
    </w:pPr>
    <w:rPr>
      <w:rFonts w:ascii="Times New Roman" w:hAnsi="Times New Roman" w:eastAsia="宋体" w:cs="Times New Roman"/>
      <w:szCs w:val="20"/>
    </w:rPr>
  </w:style>
  <w:style w:type="paragraph" w:customStyle="1" w:styleId="50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51">
    <w:name w:val="fontstrikethrough"/>
    <w:qFormat/>
    <w:uiPriority w:val="0"/>
    <w:rPr>
      <w:rFonts w:ascii="Times New Roman" w:hAnsi="Times New Roman" w:eastAsia="宋体" w:cs="Times New Roman"/>
      <w:strike/>
    </w:rPr>
  </w:style>
  <w:style w:type="character" w:customStyle="1" w:styleId="52">
    <w:name w:val="fontborder"/>
    <w:qFormat/>
    <w:uiPriority w:val="0"/>
    <w:rPr>
      <w:rFonts w:ascii="Times New Roman" w:hAnsi="Times New Roman" w:eastAsia="宋体" w:cs="Times New Roman"/>
      <w:bdr w:val="single" w:color="000000" w:sz="6" w:space="0"/>
    </w:rPr>
  </w:style>
  <w:style w:type="character" w:customStyle="1" w:styleId="53">
    <w:name w:val="ysuecg1udlhq8bdvvdbsd"/>
    <w:qFormat/>
    <w:uiPriority w:val="0"/>
    <w:rPr>
      <w:rFonts w:ascii="Times New Roman" w:hAnsi="Times New Roman" w:eastAsia="宋体" w:cs="Times New Roman"/>
    </w:rPr>
  </w:style>
  <w:style w:type="table" w:customStyle="1" w:styleId="5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val="en-US" w:eastAsia="en-US" w:bidi="bo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852</Words>
  <Characters>960</Characters>
  <Lines>42</Lines>
  <Paragraphs>12</Paragraphs>
  <TotalTime>14</TotalTime>
  <ScaleCrop>false</ScaleCrop>
  <LinksUpToDate>false</LinksUpToDate>
  <CharactersWithSpaces>1003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2022-03-04T06:40:00Z</dcterms:created>
  <dc:creator>xzjd</dc:creator>
  <cp:lastModifiedBy>Jsuker_DYH</cp:lastModifiedBy>
  <cp:lastPrinted>2025-11-27T02:43:46Z</cp:lastPrinted>
  <dcterms:modified xsi:type="dcterms:W3CDTF">2025-11-27T02:43:50Z</dcterms:modified>
  <dc:title>乐山钵钵鸡制作专项职业能力考核规范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4D2C180D5D2E4262B977897B8DF0C381_13</vt:lpwstr>
  </property>
  <property fmtid="{D5CDD505-2E9C-101B-9397-08002B2CF9AE}" pid="4" name="KSOTemplateDocerSaveRecord">
    <vt:lpwstr>eyJoZGlkIjoiOTk1OTRkNjVlZjkwYzhmNWJkMzQ3N2Q2ZWY5NzE3ODgiLCJ1c2VySWQiOiIzMzY3ODU5NzMifQ==</vt:lpwstr>
  </property>
</Properties>
</file>