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4160" w:firstLineChars="13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4160" w:firstLineChars="13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川人社职鉴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函</w:t>
      </w:r>
      <w:r>
        <w:rPr>
          <w:rFonts w:hint="eastAsia" w:ascii="仿宋_GB2312" w:eastAsia="仿宋_GB2312"/>
          <w:color w:val="000000"/>
          <w:sz w:val="32"/>
          <w:szCs w:val="32"/>
        </w:rPr>
        <w:t>〔20</w:t>
      </w:r>
      <w:r>
        <w:rPr>
          <w:rFonts w:ascii="仿宋_GB2312" w:eastAsia="仿宋_GB2312"/>
          <w:color w:val="000000"/>
          <w:sz w:val="32"/>
          <w:szCs w:val="32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〕24号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4160" w:firstLineChars="13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0" w:firstLine="4160" w:firstLineChars="13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四川省职业技能鉴定指导中心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关于开展四川省职业技能竞赛裁判员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各市（州）职业技能鉴定指导中心,省级有关单位，各院校：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为规范职业技能竞赛活动，加强全省职业技能竞赛裁判员队伍建设和管理，提高裁判员的执裁水平，保证职业技能竞赛公正有序的开展。经研究，决定开展四川省职业技能竞赛裁判员资质申报</w:t>
      </w:r>
      <w:r>
        <w:rPr>
          <w:rFonts w:ascii="仿宋_GB2312" w:hAnsi="宋体" w:eastAsia="仿宋_GB2312"/>
          <w:color w:val="000000"/>
          <w:sz w:val="32"/>
          <w:szCs w:val="32"/>
        </w:rPr>
        <w:t>认证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与</w:t>
      </w:r>
      <w:r>
        <w:rPr>
          <w:rFonts w:hint="eastAsia" w:ascii="Calibri" w:hAnsi="Calibri" w:eastAsia="仿宋_GB2312"/>
          <w:color w:val="000000"/>
          <w:sz w:val="32"/>
          <w:szCs w:val="32"/>
        </w:rPr>
        <w:t>证卡</w:t>
      </w:r>
      <w:r>
        <w:rPr>
          <w:rFonts w:ascii="Calibri" w:hAnsi="Calibri" w:eastAsia="仿宋_GB2312"/>
          <w:color w:val="000000"/>
          <w:sz w:val="32"/>
          <w:szCs w:val="32"/>
        </w:rPr>
        <w:t>更换</w:t>
      </w:r>
      <w:r>
        <w:rPr>
          <w:rFonts w:hint="eastAsia" w:ascii="Calibri" w:hAnsi="Calibri" w:eastAsia="仿宋_GB2312"/>
          <w:color w:val="000000"/>
          <w:sz w:val="32"/>
          <w:szCs w:val="32"/>
        </w:rPr>
        <w:t>工作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一、工作内容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（一）裁判员</w:t>
      </w:r>
      <w:r>
        <w:rPr>
          <w:rFonts w:hint="eastAsia" w:ascii="楷体" w:hAnsi="楷体" w:eastAsia="楷体" w:cs="楷体"/>
          <w:sz w:val="32"/>
          <w:szCs w:val="32"/>
        </w:rPr>
        <w:t>证卡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符合以下条件之一者，可申报参加2021年四川省裁判员资格认证：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1.参与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了2021年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国家级职业技能竞赛执裁工作；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.参与了首届新职业技能大赛四川省选拔赛执裁工作；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.参与了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2021年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全国乡村振兴职业技能大赛四川省选拔赛执裁工作；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4.参加了2021年四川省总工会组织的美容美发裁判员培训。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18" w:bottom="1474" w:left="1418" w:header="1134" w:footer="1134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认证考试合格的颁发《四川省职业技能竞赛裁判员证卡》（以下简称“裁判证”）。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其中符合</w:t>
      </w:r>
      <w:r>
        <w:rPr>
          <w:rFonts w:ascii="仿宋_GB2312" w:hAnsi="宋体" w:eastAsia="仿宋_GB2312"/>
          <w:color w:val="000000"/>
          <w:sz w:val="32"/>
          <w:szCs w:val="32"/>
        </w:rPr>
        <w:t>条件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1、2的，考试时间为12月</w:t>
      </w:r>
      <w:r>
        <w:rPr>
          <w:rFonts w:ascii="仿宋_GB2312" w:hAnsi="宋体" w:eastAsia="仿宋_GB2312"/>
          <w:color w:val="00000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日上午；符合</w:t>
      </w:r>
      <w:r>
        <w:rPr>
          <w:rFonts w:ascii="仿宋_GB2312" w:hAnsi="宋体" w:eastAsia="仿宋_GB2312"/>
          <w:color w:val="000000"/>
          <w:sz w:val="32"/>
          <w:szCs w:val="32"/>
        </w:rPr>
        <w:t>条件3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的，考试时间为12月10日下午。考试地点：成都市东二巷18号四川省职业技能鉴定指导中心(二楼会议室)。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符合</w:t>
      </w:r>
      <w:r>
        <w:rPr>
          <w:rFonts w:ascii="仿宋_GB2312" w:hAnsi="宋体" w:eastAsia="仿宋_GB2312"/>
          <w:color w:val="000000"/>
          <w:sz w:val="32"/>
          <w:szCs w:val="32"/>
        </w:rPr>
        <w:t>条件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由省总工会统一组织，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考试时间为12月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中旬。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裁判员培训申请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年省</w:t>
      </w:r>
      <w:r>
        <w:rPr>
          <w:rFonts w:ascii="仿宋_GB2312" w:hAnsi="宋体" w:eastAsia="仿宋_GB2312"/>
          <w:color w:val="000000"/>
          <w:sz w:val="32"/>
          <w:szCs w:val="32"/>
        </w:rPr>
        <w:t>职业技能鉴定指导中心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</w:t>
      </w:r>
      <w:r>
        <w:rPr>
          <w:rFonts w:ascii="仿宋_GB2312" w:hAnsi="宋体" w:eastAsia="仿宋_GB2312"/>
          <w:color w:val="000000"/>
          <w:sz w:val="32"/>
          <w:szCs w:val="32"/>
        </w:rPr>
        <w:t>举办两期四川省职业技能竞赛裁判员培训，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凡</w:t>
      </w:r>
      <w:r>
        <w:rPr>
          <w:rFonts w:hint="eastAsia" w:ascii="仿宋_GB2312" w:hAnsi="宋体" w:eastAsia="仿宋_GB2312"/>
          <w:sz w:val="32"/>
          <w:szCs w:val="32"/>
        </w:rPr>
        <w:t>具备职业技能竞赛裁判员资格申报条件者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，可</w:t>
      </w:r>
      <w:r>
        <w:rPr>
          <w:rFonts w:ascii="仿宋_GB2312" w:hAnsi="宋体" w:eastAsia="仿宋_GB2312"/>
          <w:color w:val="000000"/>
          <w:sz w:val="32"/>
          <w:szCs w:val="32"/>
        </w:rPr>
        <w:t>申请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参加</w:t>
      </w:r>
      <w:r>
        <w:rPr>
          <w:rFonts w:ascii="仿宋_GB2312" w:hAnsi="宋体" w:eastAsia="仿宋_GB2312"/>
          <w:color w:val="000000"/>
          <w:sz w:val="32"/>
          <w:szCs w:val="32"/>
        </w:rPr>
        <w:t>培训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。具体培训</w:t>
      </w:r>
      <w:r>
        <w:rPr>
          <w:rFonts w:ascii="仿宋_GB2312" w:hAnsi="宋体" w:eastAsia="仿宋_GB2312"/>
          <w:color w:val="000000"/>
          <w:sz w:val="32"/>
          <w:szCs w:val="32"/>
        </w:rPr>
        <w:t>事宜，等待后续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通知</w:t>
      </w:r>
      <w:r>
        <w:rPr>
          <w:rFonts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裁判员证卡更换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省职业技能鉴定指导中心将</w:t>
      </w:r>
      <w:r>
        <w:rPr>
          <w:rFonts w:ascii="仿宋_GB2312" w:hAnsi="宋体" w:eastAsia="仿宋_GB2312"/>
          <w:color w:val="000000"/>
          <w:sz w:val="32"/>
          <w:szCs w:val="32"/>
        </w:rPr>
        <w:t>集中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对2017年以</w:t>
      </w:r>
      <w:r>
        <w:rPr>
          <w:rFonts w:ascii="仿宋_GB2312" w:hAnsi="宋体" w:eastAsia="仿宋_GB2312"/>
          <w:color w:val="000000"/>
          <w:sz w:val="32"/>
          <w:szCs w:val="32"/>
        </w:rPr>
        <w:t>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取得裁判证的</w:t>
      </w:r>
      <w:r>
        <w:rPr>
          <w:rFonts w:ascii="仿宋_GB2312" w:hAnsi="宋体" w:eastAsia="仿宋_GB2312"/>
          <w:color w:val="000000"/>
          <w:sz w:val="32"/>
          <w:szCs w:val="32"/>
        </w:rPr>
        <w:t>裁判员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进行一次资格审验与</w:t>
      </w:r>
      <w:r>
        <w:rPr>
          <w:rFonts w:ascii="仿宋_GB2312" w:hAnsi="宋体" w:eastAsia="仿宋_GB2312"/>
          <w:color w:val="000000"/>
          <w:sz w:val="32"/>
          <w:szCs w:val="32"/>
        </w:rPr>
        <w:t>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卡</w:t>
      </w:r>
      <w:r>
        <w:rPr>
          <w:rFonts w:ascii="仿宋_GB2312" w:hAnsi="宋体" w:eastAsia="仿宋_GB2312"/>
          <w:color w:val="000000"/>
          <w:sz w:val="32"/>
          <w:szCs w:val="32"/>
        </w:rPr>
        <w:t>更换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，时间一般为证卡有效期满前三个月</w:t>
      </w:r>
      <w:r>
        <w:rPr>
          <w:rFonts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复核</w:t>
      </w:r>
      <w:r>
        <w:rPr>
          <w:rFonts w:ascii="仿宋_GB2312" w:hAnsi="宋体" w:eastAsia="仿宋_GB2312"/>
          <w:color w:val="000000"/>
          <w:sz w:val="32"/>
          <w:szCs w:val="32"/>
        </w:rPr>
        <w:t>审查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合格</w:t>
      </w:r>
      <w:r>
        <w:rPr>
          <w:rFonts w:ascii="仿宋_GB2312" w:hAnsi="宋体" w:eastAsia="仿宋_GB2312"/>
          <w:color w:val="000000"/>
          <w:sz w:val="32"/>
          <w:szCs w:val="32"/>
        </w:rPr>
        <w:t>后，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给予</w:t>
      </w:r>
      <w:r>
        <w:rPr>
          <w:rFonts w:ascii="仿宋_GB2312" w:hAnsi="宋体" w:eastAsia="仿宋_GB2312"/>
          <w:color w:val="000000"/>
          <w:sz w:val="32"/>
          <w:szCs w:val="32"/>
        </w:rPr>
        <w:t>更换新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证卡</w:t>
      </w:r>
      <w:r>
        <w:rPr>
          <w:rFonts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（一）符合裁判证申报条件</w:t>
      </w:r>
      <w:r>
        <w:rPr>
          <w:rFonts w:hint="eastAsia" w:ascii="仿宋_GB2312" w:hAnsi="宋体" w:eastAsia="仿宋_GB2312"/>
          <w:sz w:val="32"/>
          <w:szCs w:val="32"/>
        </w:rPr>
        <w:t>或具备职业技能竞赛裁判员资格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申报条件者，由本人填写《四川省职业技能竞赛裁判</w:t>
      </w:r>
      <w:r>
        <w:rPr>
          <w:rFonts w:hint="eastAsia" w:ascii="仿宋_GB2312" w:hAnsi="宋体" w:eastAsia="仿宋_GB2312"/>
          <w:sz w:val="32"/>
          <w:szCs w:val="32"/>
        </w:rPr>
        <w:t>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证</w:t>
      </w:r>
      <w:r>
        <w:rPr>
          <w:rFonts w:ascii="仿宋_GB2312" w:hAnsi="宋体" w:eastAsia="仿宋_GB2312"/>
          <w:color w:val="000000"/>
          <w:sz w:val="32"/>
          <w:szCs w:val="32"/>
        </w:rPr>
        <w:t>卡（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培训</w:t>
      </w:r>
      <w:r>
        <w:rPr>
          <w:rFonts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申报表》（附件</w:t>
      </w: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），经所在单位填写推荐意见并加盖公章</w:t>
      </w:r>
      <w:r>
        <w:rPr>
          <w:rFonts w:ascii="仿宋_GB2312" w:hAnsi="宋体" w:eastAsia="仿宋_GB2312"/>
          <w:color w:val="000000"/>
          <w:sz w:val="32"/>
          <w:szCs w:val="32"/>
        </w:rPr>
        <w:t>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，各市（州）的由所属市（州）职业技能鉴定指导中心汇总上报省职业技能鉴定指导中心，省级有关单位和</w:t>
      </w:r>
      <w:r>
        <w:rPr>
          <w:rFonts w:hint="eastAsia" w:ascii="仿宋_GB2312" w:hAnsi="宋体" w:eastAsia="仿宋_GB2312"/>
          <w:sz w:val="32"/>
          <w:szCs w:val="32"/>
        </w:rPr>
        <w:t>省级有关院校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分别汇总本单位推荐的人员（附件</w:t>
      </w:r>
      <w:r>
        <w:rPr>
          <w:rFonts w:ascii="仿宋_GB2312" w:hAnsi="宋体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（二）2017年前</w:t>
      </w:r>
      <w:r>
        <w:rPr>
          <w:rFonts w:ascii="仿宋_GB2312" w:hAnsi="宋体" w:eastAsia="仿宋_GB2312"/>
          <w:color w:val="000000"/>
          <w:sz w:val="32"/>
          <w:szCs w:val="32"/>
        </w:rPr>
        <w:t>已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取得裁判证的</w:t>
      </w:r>
      <w:r>
        <w:rPr>
          <w:rFonts w:ascii="仿宋_GB2312" w:hAnsi="宋体" w:eastAsia="仿宋_GB2312"/>
          <w:color w:val="000000"/>
          <w:sz w:val="32"/>
          <w:szCs w:val="32"/>
        </w:rPr>
        <w:t>裁判员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，由本人填写《四川省职业技能竞赛裁判员审验申请表》（附件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），经所在单位填写推荐意见后，各市（州）的由所属市（州）职业技能鉴定指导中心汇总上报省职业技能鉴定指导中心，省级有关单位和省级有关院校分别</w:t>
      </w:r>
      <w:r>
        <w:rPr>
          <w:rFonts w:hint="eastAsia" w:ascii="仿宋_GB2312" w:hAnsi="宋体" w:eastAsia="仿宋_GB2312"/>
          <w:sz w:val="32"/>
          <w:szCs w:val="32"/>
        </w:rPr>
        <w:t>汇总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本单位推荐的人员（附件</w:t>
      </w:r>
      <w:r>
        <w:rPr>
          <w:rFonts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（三）</w:t>
      </w:r>
      <w:r>
        <w:rPr>
          <w:rFonts w:ascii="仿宋_GB2312" w:hAnsi="宋体" w:eastAsia="仿宋_GB2312"/>
          <w:color w:val="000000"/>
          <w:sz w:val="32"/>
          <w:szCs w:val="32"/>
        </w:rPr>
        <w:t>所有材料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</w:t>
      </w:r>
      <w:r>
        <w:rPr>
          <w:rFonts w:ascii="仿宋_GB2312" w:hAnsi="宋体" w:eastAsia="仿宋_GB2312"/>
          <w:color w:val="00000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月3日前以电子版的形式报省职业技能鉴定指导中心审核，申报邮箱：</w:t>
      </w:r>
      <w:r>
        <w:rPr>
          <w:rFonts w:ascii="仿宋_GB2312" w:hAnsi="宋体" w:eastAsia="仿宋_GB2312"/>
          <w:sz w:val="32"/>
          <w:szCs w:val="32"/>
        </w:rPr>
        <w:fldChar w:fldCharType="begin"/>
      </w:r>
      <w:r>
        <w:rPr>
          <w:rFonts w:ascii="仿宋_GB2312" w:hAnsi="宋体" w:eastAsia="仿宋_GB2312"/>
          <w:sz w:val="32"/>
          <w:szCs w:val="32"/>
        </w:rPr>
        <w:instrText xml:space="preserve"> HYPERLINK "mailto:954750</w:instrText>
      </w:r>
      <w:r>
        <w:rPr>
          <w:rFonts w:hint="eastAsia" w:ascii="仿宋_GB2312" w:hAnsi="宋体" w:eastAsia="仿宋_GB2312"/>
          <w:sz w:val="32"/>
          <w:szCs w:val="32"/>
        </w:rPr>
        <w:instrText xml:space="preserve">454@qq.com</w:instrText>
      </w:r>
      <w:r>
        <w:rPr>
          <w:rFonts w:ascii="仿宋_GB2312" w:hAnsi="宋体" w:eastAsia="仿宋_GB2312"/>
          <w:sz w:val="32"/>
          <w:szCs w:val="32"/>
        </w:rPr>
        <w:instrText xml:space="preserve">" </w:instrText>
      </w:r>
      <w:r>
        <w:rPr>
          <w:rFonts w:ascii="仿宋_GB2312" w:hAnsi="宋体" w:eastAsia="仿宋_GB2312"/>
          <w:sz w:val="32"/>
          <w:szCs w:val="32"/>
        </w:rPr>
        <w:fldChar w:fldCharType="separate"/>
      </w:r>
      <w:r>
        <w:rPr>
          <w:rStyle w:val="10"/>
          <w:rFonts w:ascii="仿宋_GB2312" w:hAnsi="宋体" w:eastAsia="仿宋_GB2312"/>
          <w:color w:val="auto"/>
          <w:sz w:val="32"/>
          <w:szCs w:val="32"/>
        </w:rPr>
        <w:t>954750</w:t>
      </w:r>
      <w:r>
        <w:rPr>
          <w:rStyle w:val="10"/>
          <w:rFonts w:hint="eastAsia" w:ascii="仿宋_GB2312" w:hAnsi="宋体" w:eastAsia="仿宋_GB2312"/>
          <w:color w:val="auto"/>
          <w:sz w:val="32"/>
          <w:szCs w:val="32"/>
        </w:rPr>
        <w:t>454@qq.com</w:t>
      </w:r>
      <w:r>
        <w:rPr>
          <w:rFonts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（一）申报</w:t>
      </w:r>
      <w:r>
        <w:rPr>
          <w:rFonts w:hint="eastAsia" w:ascii="楷体" w:hAnsi="楷体" w:eastAsia="楷体" w:cs="楷体"/>
          <w:sz w:val="32"/>
          <w:szCs w:val="32"/>
        </w:rPr>
        <w:t>裁判员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认证及审验需提交材料：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1.白底彩色</w:t>
      </w:r>
      <w:r>
        <w:rPr>
          <w:rFonts w:hint="eastAsia" w:ascii="仿宋_GB2312" w:hAnsi="宋体" w:eastAsia="仿宋_GB2312"/>
          <w:sz w:val="32"/>
          <w:szCs w:val="32"/>
        </w:rPr>
        <w:t>二寸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证件照（照片大小50</w:t>
      </w:r>
      <w:r>
        <w:rPr>
          <w:rFonts w:ascii="Calibri" w:hAnsi="Calibri" w:eastAsia="仿宋_GB2312"/>
          <w:color w:val="000000"/>
          <w:sz w:val="32"/>
          <w:szCs w:val="32"/>
        </w:rPr>
        <w:t>~</w:t>
      </w:r>
      <w:r>
        <w:rPr>
          <w:rFonts w:ascii="仿宋_GB2312" w:hAnsi="宋体" w:eastAsia="仿宋_GB2312"/>
          <w:color w:val="000000"/>
          <w:sz w:val="32"/>
          <w:szCs w:val="32"/>
        </w:rPr>
        <w:t>200KB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2.技师以上职业资格证书或中级以上专业技术职称证书</w:t>
      </w:r>
      <w:r>
        <w:rPr>
          <w:rFonts w:hint="eastAsia" w:ascii="仿宋_GB2312" w:hAnsi="宋体" w:eastAsia="仿宋_GB2312"/>
          <w:sz w:val="32"/>
          <w:szCs w:val="32"/>
        </w:rPr>
        <w:t>电子扫描件一份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3.身份证正反面电子扫描件一份;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4.《四川省职业技能竞赛裁判员证</w:t>
      </w:r>
      <w:r>
        <w:rPr>
          <w:rFonts w:ascii="仿宋_GB2312" w:hAnsi="宋体" w:eastAsia="仿宋_GB2312"/>
          <w:color w:val="000000"/>
          <w:sz w:val="32"/>
          <w:szCs w:val="32"/>
        </w:rPr>
        <w:t>卡（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培训</w:t>
      </w:r>
      <w:r>
        <w:rPr>
          <w:rFonts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申报表》</w:t>
      </w:r>
      <w:r>
        <w:rPr>
          <w:rFonts w:hint="eastAsia" w:ascii="仿宋_GB2312" w:hAnsi="宋体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5.裁判证更换的需提交《四川省职业技能竞赛裁判员审验申请表》、《四川省职业技能竞赛裁判员证卡</w:t>
      </w:r>
      <w:r>
        <w:rPr>
          <w:rFonts w:ascii="仿宋_GB2312" w:hAnsi="宋体" w:eastAsia="仿宋_GB2312"/>
          <w:color w:val="000000"/>
          <w:sz w:val="32"/>
          <w:szCs w:val="32"/>
        </w:rPr>
        <w:t>》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电子扫描件各一份。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（二）裁判员有下列情节之一者，暂停审验与认证：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ascii="仿宋_GB2312" w:hAnsi="宋体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执裁过程中出现重大失误，对竞赛活动造成恶劣影响的;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四年内因本人原因未担任任何裁判工作的；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3.触犯法律</w:t>
      </w:r>
      <w:r>
        <w:rPr>
          <w:rFonts w:ascii="仿宋_GB2312" w:hAnsi="宋体" w:eastAsia="仿宋_GB2312"/>
          <w:color w:val="000000"/>
          <w:sz w:val="32"/>
          <w:szCs w:val="32"/>
        </w:rPr>
        <w:t>法规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，受到刑事处罚的。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四川省职业技能鉴定指导中心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  力　028－</w:t>
      </w:r>
      <w:r>
        <w:rPr>
          <w:rFonts w:ascii="仿宋_GB2312" w:hAnsi="宋体" w:eastAsia="仿宋_GB2312"/>
          <w:color w:val="000000"/>
          <w:sz w:val="32"/>
          <w:szCs w:val="32"/>
        </w:rPr>
        <w:t>86114257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申报邮箱：</w:t>
      </w:r>
      <w:r>
        <w:rPr>
          <w:rFonts w:ascii="仿宋_GB2312" w:hAnsi="宋体" w:eastAsia="仿宋_GB2312"/>
          <w:color w:val="000000"/>
          <w:sz w:val="32"/>
          <w:szCs w:val="32"/>
        </w:rPr>
        <w:t>954750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454@qq.com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附件：1.四川省职业技能竞赛裁判员资格申报条件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2.四川省职业技能竞赛裁判员证卡（培训）申报表（个人填报）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.四川省职业技能竞赛裁判员证卡审验申请表（个人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填报）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.四川省职业技能竞赛裁判员证卡</w:t>
      </w:r>
      <w:r>
        <w:rPr>
          <w:rFonts w:ascii="仿宋_GB2312" w:hAnsi="宋体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培训</w:t>
      </w:r>
      <w:r>
        <w:rPr>
          <w:rFonts w:ascii="仿宋_GB2312" w:hAnsi="宋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申报汇总表（单位填报）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.四川省职业技能竞赛裁判员证卡审验汇总表（单位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填报）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四川省职业技能鉴定指导中心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</w:t>
      </w:r>
      <w:r>
        <w:rPr>
          <w:rFonts w:ascii="仿宋_GB2312" w:hAnsi="宋体" w:eastAsia="仿宋_GB2312"/>
          <w:color w:val="000000"/>
          <w:sz w:val="32"/>
          <w:szCs w:val="32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1月22日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附件1：</w:t>
      </w:r>
    </w:p>
    <w:p>
      <w:pPr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四川省职业技能竞赛裁判员资格申报条件</w:t>
      </w:r>
    </w:p>
    <w:p>
      <w:pPr>
        <w:spacing w:line="6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一、坚持四项基本原则，热爱本职工作，具有良好的职业道德和心理素质；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二、从事本职业（工种）工作15年以上，并在该职业（工种）技术、技能方面获得较高声誉；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三、具有本职业（工种）技师以上职业资格证书或本专业中级以上专业技术职称证书；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四、原则上年龄应在</w:t>
      </w:r>
      <w:r>
        <w:rPr>
          <w:rFonts w:ascii="仿宋_GB2312" w:hAnsi="宋体" w:eastAsia="仿宋_GB2312"/>
          <w:color w:val="000000"/>
          <w:sz w:val="32"/>
          <w:szCs w:val="32"/>
        </w:rPr>
        <w:t>65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周岁以下，身体健康，能够胜任裁判工作；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五、能够自觉坚持公平、公正原则，秉公执法，不徇私情；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六、具有较高的裁判理论水平和丰富的实践操作经验，熟练掌握竞赛规则，现场运用准确、得当；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七、具有较丰富的临场执裁经验和组织现场裁决的能力；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八、具有两次以上全国或省级竞赛活动执裁工作的经历。</w:t>
      </w: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四川省职业技能竞赛裁判员证卡</w:t>
      </w:r>
      <w:r>
        <w:rPr>
          <w:rFonts w:ascii="方正小标宋简体" w:hAnsi="宋体" w:eastAsia="方正小标宋简体"/>
          <w:b w:val="0"/>
          <w:bCs/>
          <w:color w:val="000000"/>
          <w:sz w:val="36"/>
          <w:szCs w:val="36"/>
        </w:rPr>
        <w:t>（</w:t>
      </w: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培训</w:t>
      </w:r>
      <w:r>
        <w:rPr>
          <w:rFonts w:ascii="方正小标宋简体" w:hAnsi="宋体" w:eastAsia="方正小标宋简体"/>
          <w:b w:val="0"/>
          <w:bCs/>
          <w:color w:val="000000"/>
          <w:sz w:val="36"/>
          <w:szCs w:val="36"/>
        </w:rPr>
        <w:t>）</w:t>
      </w: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申报表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55"/>
        <w:gridCol w:w="1083"/>
        <w:gridCol w:w="1516"/>
        <w:gridCol w:w="1254"/>
        <w:gridCol w:w="108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白底彩色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职业资格等级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798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798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9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技能</w:t>
            </w:r>
            <w:r>
              <w:rPr>
                <w:rFonts w:hint="eastAsia" w:ascii="宋体" w:hAnsi="宋体"/>
                <w:szCs w:val="21"/>
              </w:rPr>
              <w:t>竞赛执裁及</w:t>
            </w:r>
            <w:r>
              <w:rPr>
                <w:rFonts w:ascii="宋体" w:hAnsi="宋体"/>
                <w:szCs w:val="21"/>
              </w:rPr>
              <w:t>相关</w:t>
            </w:r>
            <w:r>
              <w:rPr>
                <w:rFonts w:hint="eastAsia" w:ascii="宋体" w:hAnsi="宋体"/>
                <w:szCs w:val="21"/>
              </w:rPr>
              <w:t>培训情况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9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　　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98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5880" w:firstLineChars="28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980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四川省职业技能竞赛裁判员证卡审验申请表</w:t>
      </w:r>
    </w:p>
    <w:tbl>
      <w:tblPr>
        <w:tblStyle w:val="7"/>
        <w:tblW w:w="92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21"/>
        <w:gridCol w:w="714"/>
        <w:gridCol w:w="885"/>
        <w:gridCol w:w="714"/>
        <w:gridCol w:w="137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姓    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白底彩色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小二寸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专业或工种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职业资格等级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9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6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裁判证</w:t>
            </w:r>
            <w:r>
              <w:rPr>
                <w:rFonts w:ascii="宋体" w:hAnsi="宋体"/>
                <w:szCs w:val="21"/>
              </w:rPr>
              <w:t>编号</w:t>
            </w:r>
          </w:p>
        </w:tc>
        <w:tc>
          <w:tcPr>
            <w:tcW w:w="7651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</w:t>
            </w:r>
            <w:r>
              <w:rPr>
                <w:rFonts w:ascii="宋体" w:hAnsi="宋体"/>
                <w:szCs w:val="21"/>
              </w:rPr>
              <w:t>证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2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3931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0" w:hRule="atLeast"/>
        </w:trPr>
        <w:tc>
          <w:tcPr>
            <w:tcW w:w="156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执裁情况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详细名称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和时间</w:t>
            </w:r>
          </w:p>
        </w:tc>
        <w:tc>
          <w:tcPr>
            <w:tcW w:w="7651" w:type="dxa"/>
            <w:gridSpan w:val="6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9" w:hRule="atLeast"/>
        </w:trPr>
        <w:tc>
          <w:tcPr>
            <w:tcW w:w="156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执裁过程中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有何重大过失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（推荐单位填写）</w:t>
            </w:r>
          </w:p>
        </w:tc>
        <w:tc>
          <w:tcPr>
            <w:tcW w:w="76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0" w:hRule="atLeast"/>
        </w:trPr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　　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7651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wordWrap w:val="0"/>
              <w:ind w:right="1020" w:firstLine="765" w:firstLineChars="450"/>
              <w:jc w:val="right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 xml:space="preserve">签  章 </w:t>
            </w:r>
            <w:r>
              <w:rPr>
                <w:rFonts w:ascii="宋体" w:hAnsi="宋体"/>
                <w:spacing w:val="-20"/>
                <w:szCs w:val="21"/>
              </w:rPr>
              <w:t xml:space="preserve">       </w:t>
            </w:r>
          </w:p>
          <w:p>
            <w:pPr>
              <w:ind w:firstLine="680" w:firstLineChars="400"/>
              <w:rPr>
                <w:rFonts w:hint="eastAsia" w:ascii="宋体" w:hAnsi="宋体"/>
                <w:spacing w:val="-2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 xml:space="preserve">             年    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 xml:space="preserve">月   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 xml:space="preserve"> 日 </w:t>
            </w:r>
            <w:r>
              <w:rPr>
                <w:rFonts w:ascii="宋体" w:hAnsi="宋体"/>
                <w:spacing w:val="-20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651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pacing w:val="-20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  <w:sectPr>
          <w:footerReference r:id="rId6" w:type="first"/>
          <w:footerReference r:id="rId5" w:type="default"/>
          <w:pgSz w:w="11906" w:h="16838"/>
          <w:pgMar w:top="1928" w:right="1418" w:bottom="1474" w:left="1418" w:header="1134" w:footer="1134" w:gutter="0"/>
          <w:pgNumType w:fmt="decimal" w:start="2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四川省职业技能竞赛裁判员证卡</w:t>
      </w:r>
      <w:r>
        <w:rPr>
          <w:rFonts w:ascii="方正小标宋简体" w:hAnsi="宋体" w:eastAsia="方正小标宋简体"/>
          <w:b w:val="0"/>
          <w:bCs/>
          <w:color w:val="000000"/>
          <w:sz w:val="36"/>
          <w:szCs w:val="36"/>
        </w:rPr>
        <w:t>（</w:t>
      </w: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培训</w:t>
      </w:r>
      <w:r>
        <w:rPr>
          <w:rFonts w:ascii="方正小标宋简体" w:hAnsi="宋体" w:eastAsia="方正小标宋简体"/>
          <w:b w:val="0"/>
          <w:bCs/>
          <w:color w:val="000000"/>
          <w:sz w:val="36"/>
          <w:szCs w:val="36"/>
        </w:rPr>
        <w:t>）</w:t>
      </w: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申报汇总表</w:t>
      </w:r>
    </w:p>
    <w:p>
      <w:pPr>
        <w:spacing w:line="6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推荐单位（盖章）：　　　　　　　　　　　　　　　　　　　　　　　　　　　　　　　　　　　　　　　　　　　　　　　　　　　年　　月　　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5"/>
        <w:gridCol w:w="1383"/>
        <w:gridCol w:w="676"/>
        <w:gridCol w:w="1910"/>
        <w:gridCol w:w="1417"/>
        <w:gridCol w:w="1559"/>
        <w:gridCol w:w="2127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职业资格等级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四川省职业技能竞赛裁判员证卡审验汇总表</w:t>
      </w:r>
    </w:p>
    <w:p>
      <w:pPr>
        <w:spacing w:line="6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推荐单位（盖章）：　　　　　　　　　　　　　　　　　　　　　　　　　　　　　　　　　　　　　　　　　　　　　　　　　　　年　　月　　日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2"/>
        <w:gridCol w:w="1212"/>
        <w:gridCol w:w="631"/>
        <w:gridCol w:w="1412"/>
        <w:gridCol w:w="1473"/>
        <w:gridCol w:w="1357"/>
        <w:gridCol w:w="1823"/>
        <w:gridCol w:w="1473"/>
        <w:gridCol w:w="193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职业资格等级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裁判</w:t>
            </w:r>
            <w:r>
              <w:rPr>
                <w:rFonts w:ascii="宋体" w:hAnsi="宋体"/>
                <w:color w:val="000000"/>
                <w:szCs w:val="21"/>
              </w:rPr>
              <w:t>证卡编号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6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1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3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footerReference r:id="rId8" w:type="first"/>
      <w:footerReference r:id="rId7" w:type="default"/>
      <w:pgSz w:w="16838" w:h="11906" w:orient="landscape"/>
      <w:pgMar w:top="1134" w:right="1134" w:bottom="1134" w:left="1134" w:header="1134" w:footer="113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yG6N4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8"/>
    <w:rsid w:val="000020D7"/>
    <w:rsid w:val="000123AA"/>
    <w:rsid w:val="00016C38"/>
    <w:rsid w:val="00027B3D"/>
    <w:rsid w:val="00031DD1"/>
    <w:rsid w:val="00035F40"/>
    <w:rsid w:val="00041D62"/>
    <w:rsid w:val="000567A4"/>
    <w:rsid w:val="00066C0C"/>
    <w:rsid w:val="0007388F"/>
    <w:rsid w:val="00074F16"/>
    <w:rsid w:val="00075D33"/>
    <w:rsid w:val="00076C86"/>
    <w:rsid w:val="00076DA5"/>
    <w:rsid w:val="00096764"/>
    <w:rsid w:val="000B27CB"/>
    <w:rsid w:val="000B43B2"/>
    <w:rsid w:val="000C4400"/>
    <w:rsid w:val="000D0EAF"/>
    <w:rsid w:val="000D69BE"/>
    <w:rsid w:val="000E0F8A"/>
    <w:rsid w:val="000E2BF3"/>
    <w:rsid w:val="000F01CA"/>
    <w:rsid w:val="000F0E41"/>
    <w:rsid w:val="00103306"/>
    <w:rsid w:val="00104951"/>
    <w:rsid w:val="00120277"/>
    <w:rsid w:val="001366FE"/>
    <w:rsid w:val="00137BCA"/>
    <w:rsid w:val="0015745C"/>
    <w:rsid w:val="001606AA"/>
    <w:rsid w:val="00161715"/>
    <w:rsid w:val="001732B5"/>
    <w:rsid w:val="00174478"/>
    <w:rsid w:val="00185011"/>
    <w:rsid w:val="001B1AEE"/>
    <w:rsid w:val="001C0537"/>
    <w:rsid w:val="001C2860"/>
    <w:rsid w:val="001D55B1"/>
    <w:rsid w:val="001D5C31"/>
    <w:rsid w:val="001E3C99"/>
    <w:rsid w:val="001E4815"/>
    <w:rsid w:val="001E65E7"/>
    <w:rsid w:val="001E71B6"/>
    <w:rsid w:val="001F44AF"/>
    <w:rsid w:val="0021452F"/>
    <w:rsid w:val="00230E52"/>
    <w:rsid w:val="00251409"/>
    <w:rsid w:val="00252A86"/>
    <w:rsid w:val="002609C8"/>
    <w:rsid w:val="00263612"/>
    <w:rsid w:val="0026436E"/>
    <w:rsid w:val="002664B6"/>
    <w:rsid w:val="002A64C4"/>
    <w:rsid w:val="002B5B1E"/>
    <w:rsid w:val="002C1BFA"/>
    <w:rsid w:val="002C3E0B"/>
    <w:rsid w:val="002F0026"/>
    <w:rsid w:val="00300000"/>
    <w:rsid w:val="00303681"/>
    <w:rsid w:val="00311400"/>
    <w:rsid w:val="0033478F"/>
    <w:rsid w:val="003376CC"/>
    <w:rsid w:val="00341955"/>
    <w:rsid w:val="00347737"/>
    <w:rsid w:val="00355574"/>
    <w:rsid w:val="00357481"/>
    <w:rsid w:val="00361986"/>
    <w:rsid w:val="0036283D"/>
    <w:rsid w:val="0036526D"/>
    <w:rsid w:val="00370530"/>
    <w:rsid w:val="00391CAF"/>
    <w:rsid w:val="003A2D33"/>
    <w:rsid w:val="003C1705"/>
    <w:rsid w:val="003C6655"/>
    <w:rsid w:val="003C7305"/>
    <w:rsid w:val="003E6858"/>
    <w:rsid w:val="003F0D47"/>
    <w:rsid w:val="003F2F88"/>
    <w:rsid w:val="00421742"/>
    <w:rsid w:val="00436D58"/>
    <w:rsid w:val="00450BC6"/>
    <w:rsid w:val="00456F69"/>
    <w:rsid w:val="00462727"/>
    <w:rsid w:val="00481747"/>
    <w:rsid w:val="00486C67"/>
    <w:rsid w:val="00493C72"/>
    <w:rsid w:val="004A6321"/>
    <w:rsid w:val="004A7324"/>
    <w:rsid w:val="004D162B"/>
    <w:rsid w:val="004F07AE"/>
    <w:rsid w:val="00514D01"/>
    <w:rsid w:val="005276D2"/>
    <w:rsid w:val="005A1311"/>
    <w:rsid w:val="005A2D8B"/>
    <w:rsid w:val="005B32BD"/>
    <w:rsid w:val="005C6CE4"/>
    <w:rsid w:val="005C7017"/>
    <w:rsid w:val="005D34D8"/>
    <w:rsid w:val="005D4EFF"/>
    <w:rsid w:val="005F15A6"/>
    <w:rsid w:val="005F369B"/>
    <w:rsid w:val="00606AC6"/>
    <w:rsid w:val="00654787"/>
    <w:rsid w:val="00671B8F"/>
    <w:rsid w:val="0067752B"/>
    <w:rsid w:val="0068305A"/>
    <w:rsid w:val="00694A5F"/>
    <w:rsid w:val="006A29FE"/>
    <w:rsid w:val="007128FE"/>
    <w:rsid w:val="00713586"/>
    <w:rsid w:val="00724240"/>
    <w:rsid w:val="00730137"/>
    <w:rsid w:val="007319A2"/>
    <w:rsid w:val="00741354"/>
    <w:rsid w:val="00751CA8"/>
    <w:rsid w:val="00766E7F"/>
    <w:rsid w:val="00786E88"/>
    <w:rsid w:val="007A07D6"/>
    <w:rsid w:val="007B02E4"/>
    <w:rsid w:val="007D3092"/>
    <w:rsid w:val="007E1DA5"/>
    <w:rsid w:val="007E5518"/>
    <w:rsid w:val="007F30B9"/>
    <w:rsid w:val="007F5EF8"/>
    <w:rsid w:val="007F5F2D"/>
    <w:rsid w:val="00801BB2"/>
    <w:rsid w:val="00805B05"/>
    <w:rsid w:val="008078D1"/>
    <w:rsid w:val="00813356"/>
    <w:rsid w:val="0081519E"/>
    <w:rsid w:val="00823353"/>
    <w:rsid w:val="00825FE9"/>
    <w:rsid w:val="00827234"/>
    <w:rsid w:val="008279FF"/>
    <w:rsid w:val="00833C0A"/>
    <w:rsid w:val="008344E1"/>
    <w:rsid w:val="008359FA"/>
    <w:rsid w:val="00847A2B"/>
    <w:rsid w:val="0085022F"/>
    <w:rsid w:val="00855977"/>
    <w:rsid w:val="00857CC6"/>
    <w:rsid w:val="00862250"/>
    <w:rsid w:val="00864262"/>
    <w:rsid w:val="00871D68"/>
    <w:rsid w:val="00876E09"/>
    <w:rsid w:val="0088233B"/>
    <w:rsid w:val="008852DB"/>
    <w:rsid w:val="008877AE"/>
    <w:rsid w:val="00891B5B"/>
    <w:rsid w:val="008A02A5"/>
    <w:rsid w:val="008B48AE"/>
    <w:rsid w:val="008D6C82"/>
    <w:rsid w:val="00902644"/>
    <w:rsid w:val="00906A30"/>
    <w:rsid w:val="009209A4"/>
    <w:rsid w:val="009248EC"/>
    <w:rsid w:val="0093158C"/>
    <w:rsid w:val="009349F4"/>
    <w:rsid w:val="00946F31"/>
    <w:rsid w:val="00954C0A"/>
    <w:rsid w:val="0097713D"/>
    <w:rsid w:val="009773FB"/>
    <w:rsid w:val="00980ED5"/>
    <w:rsid w:val="00984786"/>
    <w:rsid w:val="009A5AEA"/>
    <w:rsid w:val="009A7545"/>
    <w:rsid w:val="009D2A7B"/>
    <w:rsid w:val="00A10D2A"/>
    <w:rsid w:val="00A14904"/>
    <w:rsid w:val="00A404B8"/>
    <w:rsid w:val="00A419D3"/>
    <w:rsid w:val="00A46B53"/>
    <w:rsid w:val="00A5039F"/>
    <w:rsid w:val="00A52430"/>
    <w:rsid w:val="00A741C4"/>
    <w:rsid w:val="00A84A14"/>
    <w:rsid w:val="00AA78D5"/>
    <w:rsid w:val="00AC3C65"/>
    <w:rsid w:val="00AF2754"/>
    <w:rsid w:val="00AF7406"/>
    <w:rsid w:val="00B07E52"/>
    <w:rsid w:val="00B16359"/>
    <w:rsid w:val="00B22CE1"/>
    <w:rsid w:val="00B2377E"/>
    <w:rsid w:val="00B238EA"/>
    <w:rsid w:val="00B23DFF"/>
    <w:rsid w:val="00B30D48"/>
    <w:rsid w:val="00B330D4"/>
    <w:rsid w:val="00B41D0E"/>
    <w:rsid w:val="00B52A54"/>
    <w:rsid w:val="00B57008"/>
    <w:rsid w:val="00B6022D"/>
    <w:rsid w:val="00B637E4"/>
    <w:rsid w:val="00B82383"/>
    <w:rsid w:val="00B86C71"/>
    <w:rsid w:val="00B941D9"/>
    <w:rsid w:val="00BE36C7"/>
    <w:rsid w:val="00C0396E"/>
    <w:rsid w:val="00C35F97"/>
    <w:rsid w:val="00C36DEF"/>
    <w:rsid w:val="00C37167"/>
    <w:rsid w:val="00C5232A"/>
    <w:rsid w:val="00C558FA"/>
    <w:rsid w:val="00C571FE"/>
    <w:rsid w:val="00C66F61"/>
    <w:rsid w:val="00C70F57"/>
    <w:rsid w:val="00CC06D9"/>
    <w:rsid w:val="00CC63DF"/>
    <w:rsid w:val="00D13932"/>
    <w:rsid w:val="00D15DAA"/>
    <w:rsid w:val="00D36C41"/>
    <w:rsid w:val="00D41D2B"/>
    <w:rsid w:val="00D53D13"/>
    <w:rsid w:val="00D56E81"/>
    <w:rsid w:val="00D93EE4"/>
    <w:rsid w:val="00DB5B49"/>
    <w:rsid w:val="00DC48EF"/>
    <w:rsid w:val="00DD062A"/>
    <w:rsid w:val="00DE355C"/>
    <w:rsid w:val="00DE7921"/>
    <w:rsid w:val="00DF5DE8"/>
    <w:rsid w:val="00E0316E"/>
    <w:rsid w:val="00E10B8A"/>
    <w:rsid w:val="00E12159"/>
    <w:rsid w:val="00E13AFC"/>
    <w:rsid w:val="00E14CDD"/>
    <w:rsid w:val="00E175D6"/>
    <w:rsid w:val="00E203F6"/>
    <w:rsid w:val="00E25516"/>
    <w:rsid w:val="00E57F8F"/>
    <w:rsid w:val="00E91C91"/>
    <w:rsid w:val="00EA12AA"/>
    <w:rsid w:val="00EB57FD"/>
    <w:rsid w:val="00ED7FF8"/>
    <w:rsid w:val="00F02551"/>
    <w:rsid w:val="00F108CC"/>
    <w:rsid w:val="00F14CAA"/>
    <w:rsid w:val="00F5529F"/>
    <w:rsid w:val="00F55774"/>
    <w:rsid w:val="00F62093"/>
    <w:rsid w:val="00F70520"/>
    <w:rsid w:val="00F720F3"/>
    <w:rsid w:val="00F72583"/>
    <w:rsid w:val="00F846FF"/>
    <w:rsid w:val="00FA6465"/>
    <w:rsid w:val="00FB0C05"/>
    <w:rsid w:val="00FB1863"/>
    <w:rsid w:val="00FB28B7"/>
    <w:rsid w:val="00FB5014"/>
    <w:rsid w:val="00FB620D"/>
    <w:rsid w:val="00FB681B"/>
    <w:rsid w:val="00FD16B1"/>
    <w:rsid w:val="05832D5D"/>
    <w:rsid w:val="0C6F0038"/>
    <w:rsid w:val="0EA97268"/>
    <w:rsid w:val="118D06D6"/>
    <w:rsid w:val="17EB2065"/>
    <w:rsid w:val="19ED74BB"/>
    <w:rsid w:val="1D6BF2EE"/>
    <w:rsid w:val="33760581"/>
    <w:rsid w:val="3ACC5193"/>
    <w:rsid w:val="3FC510B1"/>
    <w:rsid w:val="43543235"/>
    <w:rsid w:val="464E021D"/>
    <w:rsid w:val="513F0555"/>
    <w:rsid w:val="5D1E0517"/>
    <w:rsid w:val="5D365692"/>
    <w:rsid w:val="609A02FC"/>
    <w:rsid w:val="6436598A"/>
    <w:rsid w:val="6CCB3AEB"/>
    <w:rsid w:val="6D2067BB"/>
    <w:rsid w:val="7B6C2E83"/>
    <w:rsid w:val="FFFE2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69696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431</Words>
  <Characters>2463</Characters>
  <Lines>20</Lines>
  <Paragraphs>5</Paragraphs>
  <TotalTime>85</TotalTime>
  <ScaleCrop>false</ScaleCrop>
  <LinksUpToDate>false</LinksUpToDate>
  <CharactersWithSpaces>2889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2021-11-16T19:16:00Z</dcterms:created>
  <dc:creator>Lenovo User</dc:creator>
  <cp:lastModifiedBy>Administrator</cp:lastModifiedBy>
  <cp:lastPrinted>2021-11-23T14:32:00Z</cp:lastPrinted>
  <dcterms:modified xsi:type="dcterms:W3CDTF">2021-11-24T02:04:05Z</dcterms:modified>
  <dc:title>关于报送2014年职业技能鉴定考评员培训计划的通知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09E4038C79114F1080A2E6657ACE2E6E</vt:lpwstr>
  </property>
</Properties>
</file>