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四川省职业技能等级认定社会评价组织报名</w:t>
      </w: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系统网址清单</w:t>
      </w:r>
    </w:p>
    <w:p>
      <w:pPr>
        <w:rPr>
          <w:rFonts w:hint="eastAsi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247"/>
        <w:gridCol w:w="1701"/>
        <w:gridCol w:w="992"/>
        <w:gridCol w:w="3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机构备案号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属地</w:t>
            </w: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系统网址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四川省科教兴川促进会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S000051000003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省属</w:t>
            </w: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微信公众号“科教兴川人才培育评价服务中心”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川大科技园职业技能培训学院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S000051000004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省属</w:t>
            </w:r>
          </w:p>
        </w:tc>
        <w:tc>
          <w:tcPr>
            <w:tcW w:w="339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https://chuanda.wuwai.com/#/guid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四川省汽车产业协会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S000051000012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省属</w:t>
            </w:r>
          </w:p>
        </w:tc>
        <w:tc>
          <w:tcPr>
            <w:tcW w:w="339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http://d.do1.com.cn/1OM8Y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成都市均衡营养保健技能培训学校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S000051000015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省属</w:t>
            </w: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https://bm.zyjndj.com/cdjh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四川省第三产业协会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S000051000017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省属</w:t>
            </w: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http://www.scscxh.com/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四川交通职业技术学院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S000051002007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省属</w:t>
            </w:r>
          </w:p>
        </w:tc>
        <w:tc>
          <w:tcPr>
            <w:tcW w:w="339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http://svtcc.px.chaoxing.com/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四川航天职业技术学院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S000051002008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省属</w:t>
            </w: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小程序“考个证”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四川省商务学校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S000051002015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省属</w:t>
            </w: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移动端微信小程序 四川省商务学校认定中心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四川建筑职业技术学院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S000051002017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省属</w:t>
            </w:r>
          </w:p>
        </w:tc>
        <w:tc>
          <w:tcPr>
            <w:tcW w:w="339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http://scac.px.chaoxing.com/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成都纺织高等专科学校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S000051002019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省属</w:t>
            </w:r>
          </w:p>
        </w:tc>
        <w:tc>
          <w:tcPr>
            <w:tcW w:w="339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http://hspx.cdtc.edu.cn/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安徽新华教育集团有限公司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S000051003011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省属</w:t>
            </w:r>
          </w:p>
        </w:tc>
        <w:tc>
          <w:tcPr>
            <w:tcW w:w="339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http://pj.xhe.cn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四川创联国培教育咨询有限公司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S000051003018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省属</w:t>
            </w: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http:/jnrd.scjxjypx.com/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绵阳工匠技能人才培育与产业发展研究院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S000051020001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绵阳</w:t>
            </w: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微信公众号：绵阳市公共实训基地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四川九洲技师学院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S000051020002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绵阳</w:t>
            </w: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微信公众号：绵阳市公共实训基地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绵阳市建筑施工企业协会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S000051020003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绵阳</w:t>
            </w: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微信公众号：绵阳市公共实训基地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北方至信人力资源评价（北京）有限公司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S001951003007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部级</w:t>
            </w: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https://trainspace.cfnet.org.cn/R267#/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5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17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四川省粮食行业协会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S002451000006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部级</w:t>
            </w:r>
          </w:p>
        </w:tc>
        <w:tc>
          <w:tcPr>
            <w:tcW w:w="33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http://cfpba.zyjndj.com/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9060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备注：</w:t>
            </w:r>
            <w:r>
              <w:rPr>
                <w:rFonts w:hint="eastAsia" w:ascii="仿宋_GB2312" w:eastAsia="仿宋_GB2312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szCs w:val="21"/>
              </w:rPr>
              <w:t>1、所有网站站点均由职业技能等级认定评价机构提供，网络运维由提供单位负责，网络安全性均由评价机构负责；</w:t>
            </w:r>
            <w:r>
              <w:rPr>
                <w:rFonts w:hint="eastAsia" w:ascii="仿宋_GB2312" w:eastAsia="仿宋_GB2312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szCs w:val="21"/>
              </w:rPr>
              <w:t>2、所有链接请复制粘贴到浏览器打开。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928" w:right="1418" w:bottom="147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4F"/>
    <w:rsid w:val="0020034F"/>
    <w:rsid w:val="00610F61"/>
    <w:rsid w:val="00773EC5"/>
    <w:rsid w:val="3FAC4A8D"/>
    <w:rsid w:val="A37D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956</Characters>
  <Lines>7</Lines>
  <Paragraphs>2</Paragraphs>
  <TotalTime>13</TotalTime>
  <ScaleCrop>false</ScaleCrop>
  <LinksUpToDate>false</LinksUpToDate>
  <CharactersWithSpaces>1121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2024-03-19T23:24:00Z</dcterms:created>
  <dc:creator>顺杰 巩</dc:creator>
  <cp:lastModifiedBy>user</cp:lastModifiedBy>
  <dcterms:modified xsi:type="dcterms:W3CDTF">2024-03-19T15:59:07Z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