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7217D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Toc1869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美甲彩绘专项职业能力考核规范</w:t>
      </w:r>
      <w:bookmarkEnd w:id="0"/>
    </w:p>
    <w:p w14:paraId="6AA58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11C72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一、定义</w:t>
      </w:r>
    </w:p>
    <w:p w14:paraId="40405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运用美甲工具、材料以及专业技术，结合顾客的手形、甲型、肤色、个人风格等特点，对指甲进行护理、塑形、装饰，达到美化指甲、提升个人形象的能力。</w:t>
      </w:r>
    </w:p>
    <w:p w14:paraId="63424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二、适用对象</w:t>
      </w:r>
    </w:p>
    <w:p w14:paraId="1B037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运用或准备运用本项能力求职、就业、创业的人员。</w:t>
      </w:r>
    </w:p>
    <w:p w14:paraId="373FB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三、能力标准与鉴定内容</w:t>
      </w:r>
    </w:p>
    <w:tbl>
      <w:tblPr>
        <w:tblStyle w:val="4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4095"/>
        <w:gridCol w:w="3505"/>
        <w:gridCol w:w="1059"/>
      </w:tblGrid>
      <w:tr w14:paraId="407A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1" w:type="dxa"/>
            <w:gridSpan w:val="4"/>
            <w:vAlign w:val="center"/>
          </w:tcPr>
          <w:p w14:paraId="309A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能力名称：美甲彩绘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职业领域：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美容师</w:t>
            </w:r>
          </w:p>
        </w:tc>
      </w:tr>
      <w:tr w14:paraId="77D5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22" w:type="dxa"/>
            <w:vAlign w:val="center"/>
          </w:tcPr>
          <w:p w14:paraId="4E9D0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工作任务</w:t>
            </w:r>
          </w:p>
        </w:tc>
        <w:tc>
          <w:tcPr>
            <w:tcW w:w="4095" w:type="dxa"/>
            <w:vAlign w:val="center"/>
          </w:tcPr>
          <w:p w14:paraId="3F84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操作规范</w:t>
            </w:r>
          </w:p>
        </w:tc>
        <w:tc>
          <w:tcPr>
            <w:tcW w:w="3505" w:type="dxa"/>
            <w:vAlign w:val="center"/>
          </w:tcPr>
          <w:p w14:paraId="5319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相关知识</w:t>
            </w:r>
          </w:p>
        </w:tc>
        <w:tc>
          <w:tcPr>
            <w:tcW w:w="1059" w:type="dxa"/>
            <w:vAlign w:val="center"/>
          </w:tcPr>
          <w:p w14:paraId="16CA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考核比重</w:t>
            </w:r>
          </w:p>
        </w:tc>
      </w:tr>
      <w:tr w14:paraId="0EB7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 w14:paraId="1E0B7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（一）</w:t>
            </w:r>
          </w:p>
          <w:p w14:paraId="4D7F0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接待咨询</w:t>
            </w:r>
          </w:p>
        </w:tc>
        <w:tc>
          <w:tcPr>
            <w:tcW w:w="4095" w:type="dxa"/>
            <w:tcBorders>
              <w:bottom w:val="single" w:color="auto" w:sz="4" w:space="0"/>
            </w:tcBorders>
            <w:vAlign w:val="center"/>
          </w:tcPr>
          <w:p w14:paraId="353E1D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能与顾客进行沟通交流，了解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顾客的</w:t>
            </w:r>
          </w:p>
          <w:p w14:paraId="0E698B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需求；</w:t>
            </w:r>
          </w:p>
          <w:p w14:paraId="29A5E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能介绍服务项目的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；</w:t>
            </w:r>
          </w:p>
          <w:p w14:paraId="10A3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根据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顾客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需求设计图案。</w:t>
            </w:r>
          </w:p>
        </w:tc>
        <w:tc>
          <w:tcPr>
            <w:tcW w:w="3505" w:type="dxa"/>
            <w:tcBorders>
              <w:bottom w:val="single" w:color="auto" w:sz="4" w:space="0"/>
            </w:tcBorders>
            <w:vAlign w:val="center"/>
          </w:tcPr>
          <w:p w14:paraId="00EB6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2BA57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1.营销常识；</w:t>
            </w:r>
          </w:p>
          <w:p w14:paraId="35330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2.美甲服务的基础知识；</w:t>
            </w:r>
          </w:p>
          <w:p w14:paraId="653C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美学基础知识。</w:t>
            </w:r>
          </w:p>
          <w:p w14:paraId="64B2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 w14:paraId="2ECAF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10%</w:t>
            </w:r>
          </w:p>
        </w:tc>
      </w:tr>
      <w:tr w14:paraId="1D71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 w14:paraId="1C10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（二）</w:t>
            </w:r>
          </w:p>
          <w:p w14:paraId="2ED01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护理</w:t>
            </w:r>
          </w:p>
        </w:tc>
        <w:tc>
          <w:tcPr>
            <w:tcW w:w="4095" w:type="dxa"/>
            <w:tcBorders>
              <w:bottom w:val="single" w:color="auto" w:sz="4" w:space="0"/>
            </w:tcBorders>
            <w:vAlign w:val="center"/>
          </w:tcPr>
          <w:p w14:paraId="7091B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能按规范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要求对所用工具及用品消毒；</w:t>
            </w:r>
          </w:p>
          <w:p w14:paraId="4DB6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对本甲进行消毒、清洁、修型、推剪死皮及表面抛光；</w:t>
            </w:r>
          </w:p>
          <w:p w14:paraId="35179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能根据设计图案选择底胶及彩胶。</w:t>
            </w:r>
          </w:p>
        </w:tc>
        <w:tc>
          <w:tcPr>
            <w:tcW w:w="3505" w:type="dxa"/>
            <w:tcBorders>
              <w:bottom w:val="single" w:color="auto" w:sz="4" w:space="0"/>
            </w:tcBorders>
            <w:vAlign w:val="center"/>
          </w:tcPr>
          <w:p w14:paraId="3670F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消毒等卫生基础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知识；</w:t>
            </w:r>
          </w:p>
          <w:p w14:paraId="15E7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甲护理的基本方法和步骤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</w:t>
            </w:r>
          </w:p>
          <w:p w14:paraId="70E2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底胶和彩胶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基础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知识。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 w14:paraId="7921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0%</w:t>
            </w:r>
          </w:p>
        </w:tc>
      </w:tr>
      <w:tr w14:paraId="1084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 w14:paraId="5F24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（三）</w:t>
            </w:r>
          </w:p>
          <w:p w14:paraId="7C6A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彩绘实操</w:t>
            </w:r>
          </w:p>
        </w:tc>
        <w:tc>
          <w:tcPr>
            <w:tcW w:w="4095" w:type="dxa"/>
            <w:tcBorders>
              <w:bottom w:val="single" w:color="auto" w:sz="4" w:space="0"/>
            </w:tcBorders>
            <w:vAlign w:val="center"/>
          </w:tcPr>
          <w:p w14:paraId="74802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绘制设计题材的图案；</w:t>
            </w:r>
          </w:p>
          <w:p w14:paraId="7ABA87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根据设计图案选择和使用颜料；</w:t>
            </w:r>
          </w:p>
          <w:p w14:paraId="0C566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对指甲进行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装饰。</w:t>
            </w:r>
          </w:p>
        </w:tc>
        <w:tc>
          <w:tcPr>
            <w:tcW w:w="3505" w:type="dxa"/>
            <w:tcBorders>
              <w:bottom w:val="single" w:color="auto" w:sz="4" w:space="0"/>
            </w:tcBorders>
            <w:vAlign w:val="center"/>
          </w:tcPr>
          <w:p w14:paraId="4FF3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审美、构图及色彩搭配基础知识；</w:t>
            </w:r>
          </w:p>
          <w:p w14:paraId="7B331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工具及产品的使用方法；</w:t>
            </w:r>
          </w:p>
          <w:p w14:paraId="59E0C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图案装饰。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 w14:paraId="60219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0%</w:t>
            </w:r>
          </w:p>
        </w:tc>
      </w:tr>
      <w:tr w14:paraId="7921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22" w:type="dxa"/>
            <w:tcBorders>
              <w:bottom w:val="single" w:color="auto" w:sz="4" w:space="0"/>
            </w:tcBorders>
            <w:vAlign w:val="center"/>
          </w:tcPr>
          <w:p w14:paraId="5702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（四）</w:t>
            </w:r>
          </w:p>
          <w:p w14:paraId="60562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整体效果评估</w:t>
            </w:r>
          </w:p>
        </w:tc>
        <w:tc>
          <w:tcPr>
            <w:tcW w:w="4095" w:type="dxa"/>
            <w:tcBorders>
              <w:bottom w:val="single" w:color="auto" w:sz="4" w:space="0"/>
            </w:tcBorders>
            <w:vAlign w:val="center"/>
          </w:tcPr>
          <w:p w14:paraId="3DF4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.能对指甲的形、色、图案进行评估；</w:t>
            </w:r>
          </w:p>
          <w:p w14:paraId="4BD36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.能指导顾客对指甲进行日常护理。</w:t>
            </w:r>
          </w:p>
        </w:tc>
        <w:tc>
          <w:tcPr>
            <w:tcW w:w="3505" w:type="dxa"/>
            <w:tcBorders>
              <w:bottom w:val="single" w:color="auto" w:sz="4" w:space="0"/>
            </w:tcBorders>
            <w:vAlign w:val="center"/>
          </w:tcPr>
          <w:p w14:paraId="3381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美甲整体搭配方法。</w:t>
            </w:r>
          </w:p>
          <w:p w14:paraId="3879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.日常护理方法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 w14:paraId="528D3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0%</w:t>
            </w:r>
          </w:p>
        </w:tc>
      </w:tr>
    </w:tbl>
    <w:p w14:paraId="45E7A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四、考核要求</w:t>
      </w:r>
    </w:p>
    <w:p w14:paraId="149D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2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4"/>
          <w:sz w:val="32"/>
          <w:szCs w:val="32"/>
        </w:rPr>
        <w:t>（一）申报条件</w:t>
      </w:r>
    </w:p>
    <w:p w14:paraId="0E230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达到法定劳动年龄，具有相应技能的劳动者均可申报。</w:t>
      </w:r>
    </w:p>
    <w:p w14:paraId="1B9CB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2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4"/>
          <w:sz w:val="32"/>
          <w:szCs w:val="32"/>
        </w:rPr>
        <w:t>（二）考评员构成</w:t>
      </w:r>
    </w:p>
    <w:p w14:paraId="0FCC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考评员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相应的美甲专业知识及实际操作经验；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每个考评组中不少于3名考评员。</w:t>
      </w:r>
    </w:p>
    <w:p w14:paraId="55AD9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2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4"/>
          <w:sz w:val="32"/>
          <w:szCs w:val="32"/>
        </w:rPr>
        <w:t>（三）考核方式与考核时间</w:t>
      </w:r>
    </w:p>
    <w:p w14:paraId="27B3C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技能操作考核采取实际操作考核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考核时间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成绩达60分及以上者为合格。</w:t>
      </w:r>
    </w:p>
    <w:p w14:paraId="1156E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24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24"/>
          <w:sz w:val="32"/>
          <w:szCs w:val="32"/>
        </w:rPr>
        <w:t>（四）考核场地设备要求</w:t>
      </w:r>
    </w:p>
    <w:p w14:paraId="2BEF2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相应的设施、设备工位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符合消防安全要求、通风、照明条件，场地面积不少于60平米的场所。</w:t>
      </w:r>
    </w:p>
    <w:p w14:paraId="776BC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2B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9B6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A6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F2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123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380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52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560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EFB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7AB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AFD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978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034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B21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8DE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8E9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013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4CB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05DD05D">
      <w:pPr>
        <w:pStyle w:val="2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装饰装修检验专项职业能力考核规范</w:t>
      </w:r>
    </w:p>
    <w:p w14:paraId="75460B7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ascii="宋体" w:hAnsi="宋体" w:eastAsia="宋体"/>
          <w:sz w:val="32"/>
          <w:szCs w:val="32"/>
          <w:lang w:eastAsia="zh-CN"/>
        </w:rPr>
      </w:pPr>
    </w:p>
    <w:p w14:paraId="1A0F4E63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一、定义</w:t>
      </w:r>
    </w:p>
    <w:p w14:paraId="583EF43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运用装饰装修（工业与民用建筑装饰装修；装配式建筑装饰装修；成品房装饰装修）的检验、验收技术与方法，采用检验工具对装饰装修成品外观、功能及质量进行检验和验收的能力。</w:t>
      </w:r>
    </w:p>
    <w:p w14:paraId="022AFFE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二、适用对象</w:t>
      </w:r>
    </w:p>
    <w:p w14:paraId="46A7FD4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运用或准备运用本项能力求职、就业的人员。</w:t>
      </w:r>
    </w:p>
    <w:p w14:paraId="35ADA8F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三、能力标准与鉴定内容</w:t>
      </w:r>
    </w:p>
    <w:p w14:paraId="6238512A">
      <w:pPr>
        <w:spacing w:line="69" w:lineRule="exact"/>
        <w:rPr>
          <w:rFonts w:hint="eastAsia"/>
        </w:rPr>
      </w:pPr>
    </w:p>
    <w:tbl>
      <w:tblPr>
        <w:tblStyle w:val="6"/>
        <w:tblW w:w="53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61"/>
        <w:gridCol w:w="3327"/>
        <w:gridCol w:w="4175"/>
        <w:gridCol w:w="1075"/>
      </w:tblGrid>
      <w:tr w14:paraId="6D1C9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5" w:hRule="atLeast"/>
          <w:jc w:val="center"/>
        </w:trPr>
        <w:tc>
          <w:tcPr>
            <w:tcW w:w="9738" w:type="dxa"/>
            <w:gridSpan w:val="4"/>
            <w:vAlign w:val="center"/>
          </w:tcPr>
          <w:p w14:paraId="258EAA00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 xml:space="preserve">能力名称：装饰装修检验                       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 xml:space="preserve"> 职业领域：装饰装修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</w:t>
            </w:r>
          </w:p>
        </w:tc>
      </w:tr>
      <w:tr w14:paraId="4D927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" w:hRule="atLeast"/>
          <w:jc w:val="center"/>
        </w:trPr>
        <w:tc>
          <w:tcPr>
            <w:tcW w:w="1161" w:type="dxa"/>
            <w:vAlign w:val="center"/>
          </w:tcPr>
          <w:p w14:paraId="7C06AA9F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kern w:val="0"/>
                <w:sz w:val="21"/>
                <w:szCs w:val="21"/>
              </w:rPr>
              <w:t>工作任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务</w:t>
            </w:r>
          </w:p>
        </w:tc>
        <w:tc>
          <w:tcPr>
            <w:tcW w:w="3327" w:type="dxa"/>
            <w:vAlign w:val="center"/>
          </w:tcPr>
          <w:p w14:paraId="26CC8EC6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操作规范</w:t>
            </w:r>
          </w:p>
        </w:tc>
        <w:tc>
          <w:tcPr>
            <w:tcW w:w="4175" w:type="dxa"/>
            <w:vAlign w:val="center"/>
          </w:tcPr>
          <w:p w14:paraId="108E02E5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相关知识</w:t>
            </w:r>
          </w:p>
        </w:tc>
        <w:tc>
          <w:tcPr>
            <w:tcW w:w="1075" w:type="dxa"/>
            <w:vAlign w:val="center"/>
          </w:tcPr>
          <w:p w14:paraId="3311D12D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kern w:val="0"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1"/>
                <w:szCs w:val="21"/>
              </w:rPr>
              <w:t>比重</w:t>
            </w:r>
          </w:p>
        </w:tc>
      </w:tr>
      <w:tr w14:paraId="65647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vAlign w:val="center"/>
          </w:tcPr>
          <w:p w14:paraId="6C442714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（一）</w:t>
            </w:r>
          </w:p>
          <w:p w14:paraId="070CAB22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工作准备</w:t>
            </w:r>
          </w:p>
        </w:tc>
        <w:tc>
          <w:tcPr>
            <w:tcW w:w="3327" w:type="dxa"/>
            <w:vAlign w:val="center"/>
          </w:tcPr>
          <w:p w14:paraId="0C0DEF07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1.能识别图纸并掌握规范；</w:t>
            </w:r>
          </w:p>
          <w:p w14:paraId="0D979173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2.能按要进行劳保防护准备；</w:t>
            </w:r>
          </w:p>
          <w:p w14:paraId="0AB39B35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  <w:t>3.能根据验收要求，收集整理相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关图文资料；</w:t>
            </w:r>
          </w:p>
          <w:p w14:paraId="5C159691">
            <w:pPr>
              <w:spacing w:line="0" w:lineRule="atLeast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  <w:t>4.能按要求准备验收工具、器具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及</w:t>
            </w:r>
          </w:p>
          <w:p w14:paraId="2755FD19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设备。</w:t>
            </w:r>
          </w:p>
        </w:tc>
        <w:tc>
          <w:tcPr>
            <w:tcW w:w="4175" w:type="dxa"/>
            <w:vAlign w:val="center"/>
          </w:tcPr>
          <w:p w14:paraId="28DB6E71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1.《建筑装饰工程质量验收标准》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GB50210-2018及《建筑与市政工程施工质量控制通用规范》GB55032-2022</w:t>
            </w:r>
            <w:r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</w:rPr>
              <w:t>；</w:t>
            </w:r>
          </w:p>
          <w:p w14:paraId="0528AE09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2.国家及地方主管部门关于装饰装饰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验收及成品房验收等法律法规及规定</w:t>
            </w:r>
            <w:r>
              <w:rPr>
                <w:rFonts w:hint="eastAsia" w:ascii="宋体" w:hAnsi="宋体" w:eastAsia="宋体" w:cs="宋体"/>
                <w:spacing w:val="10"/>
                <w:kern w:val="0"/>
                <w:sz w:val="21"/>
                <w:szCs w:val="21"/>
              </w:rPr>
              <w:t>；</w:t>
            </w:r>
          </w:p>
          <w:p w14:paraId="04A93F9A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kern w:val="0"/>
                <w:sz w:val="21"/>
                <w:szCs w:val="21"/>
              </w:rPr>
              <w:t>3.建筑装饰、安装、弱电施工图识图基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本知识；</w:t>
            </w:r>
          </w:p>
          <w:p w14:paraId="6BF9B07D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4.安全文明作业知识；</w:t>
            </w:r>
          </w:p>
          <w:p w14:paraId="64F4986E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5.成品保护与劳动保护知识；</w:t>
            </w:r>
          </w:p>
          <w:p w14:paraId="168898E4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kern w:val="0"/>
                <w:sz w:val="21"/>
                <w:szCs w:val="21"/>
              </w:rPr>
              <w:t>6.验收工具、器具、设备使用及维护基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本知识。</w:t>
            </w:r>
          </w:p>
        </w:tc>
        <w:tc>
          <w:tcPr>
            <w:tcW w:w="1075" w:type="dxa"/>
            <w:vAlign w:val="center"/>
          </w:tcPr>
          <w:p w14:paraId="115E3002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20%</w:t>
            </w:r>
          </w:p>
        </w:tc>
      </w:tr>
      <w:tr w14:paraId="332A0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vAlign w:val="center"/>
          </w:tcPr>
          <w:p w14:paraId="1F9C48CB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（二）</w:t>
            </w:r>
          </w:p>
          <w:p w14:paraId="59B5869D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资料检验</w:t>
            </w:r>
          </w:p>
        </w:tc>
        <w:tc>
          <w:tcPr>
            <w:tcW w:w="3327" w:type="dxa"/>
            <w:vAlign w:val="center"/>
          </w:tcPr>
          <w:p w14:paraId="123A74AF">
            <w:pPr>
              <w:numPr>
                <w:ilvl w:val="0"/>
                <w:numId w:val="4"/>
              </w:numPr>
              <w:spacing w:line="0" w:lineRule="atLeast"/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能对装饰装修材料及设施设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备</w:t>
            </w:r>
          </w:p>
          <w:p w14:paraId="23FA10AD">
            <w:pPr>
              <w:numPr>
                <w:numId w:val="0"/>
              </w:num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质量资料验收；</w:t>
            </w:r>
          </w:p>
          <w:p w14:paraId="799F8C2B">
            <w:pPr>
              <w:spacing w:line="0" w:lineRule="atLeast"/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2.能对隐蔽工程及实验结果资料</w:t>
            </w:r>
          </w:p>
          <w:p w14:paraId="4B5E75F1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进行核实；</w:t>
            </w:r>
          </w:p>
          <w:p w14:paraId="01DF8821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3.能对室内环境检测资料进行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1"/>
                <w:szCs w:val="21"/>
              </w:rPr>
              <w:t>核实；</w:t>
            </w:r>
          </w:p>
          <w:p w14:paraId="77760AD7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4.能对相关资料成果进行复核。</w:t>
            </w:r>
          </w:p>
        </w:tc>
        <w:tc>
          <w:tcPr>
            <w:tcW w:w="4175" w:type="dxa"/>
            <w:vAlign w:val="center"/>
          </w:tcPr>
          <w:p w14:paraId="068AC46F">
            <w:pPr>
              <w:spacing w:line="0" w:lineRule="atLeast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1.材料及设备检测报告及合格证明；</w:t>
            </w:r>
          </w:p>
          <w:p w14:paraId="149E9724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2.隐蔽工程验收标准及检验方法；</w:t>
            </w:r>
          </w:p>
          <w:p w14:paraId="2318F820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3.装饰工程实验方法；</w:t>
            </w:r>
          </w:p>
          <w:p w14:paraId="0FF3B85F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4.环境检测设备运行原理及检测方法。</w:t>
            </w:r>
          </w:p>
        </w:tc>
        <w:tc>
          <w:tcPr>
            <w:tcW w:w="1075" w:type="dxa"/>
            <w:vAlign w:val="center"/>
          </w:tcPr>
          <w:p w14:paraId="13F4D8B3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15%</w:t>
            </w:r>
          </w:p>
        </w:tc>
      </w:tr>
      <w:tr w14:paraId="32DE9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161" w:type="dxa"/>
            <w:vAlign w:val="center"/>
          </w:tcPr>
          <w:p w14:paraId="4BC6A0A9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（三）</w:t>
            </w:r>
          </w:p>
          <w:p w14:paraId="2C1A7709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观感质量</w:t>
            </w:r>
          </w:p>
          <w:p w14:paraId="6EC49922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检验</w:t>
            </w:r>
          </w:p>
        </w:tc>
        <w:tc>
          <w:tcPr>
            <w:tcW w:w="3327" w:type="dxa"/>
            <w:vAlign w:val="center"/>
          </w:tcPr>
          <w:p w14:paraId="0D4A484E">
            <w:pPr>
              <w:numPr>
                <w:ilvl w:val="0"/>
                <w:numId w:val="5"/>
              </w:numPr>
              <w:spacing w:line="0" w:lineRule="atLeast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能对装饰工程成品完整性进行</w:t>
            </w:r>
          </w:p>
          <w:p w14:paraId="0733A8C3">
            <w:pPr>
              <w:numPr>
                <w:numId w:val="0"/>
              </w:num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检验；</w:t>
            </w:r>
          </w:p>
          <w:p w14:paraId="63DDFA9C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2.能对装饰工程成品进行观感质量检验。</w:t>
            </w:r>
          </w:p>
        </w:tc>
        <w:tc>
          <w:tcPr>
            <w:tcW w:w="4175" w:type="dxa"/>
            <w:vAlign w:val="center"/>
          </w:tcPr>
          <w:p w14:paraId="55E40E3C">
            <w:pPr>
              <w:spacing w:line="0" w:lineRule="atLeast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1.装饰装修工艺成品效果检验方法；</w:t>
            </w:r>
          </w:p>
          <w:p w14:paraId="2902EC4A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2.装饰装修施工工艺基本知识；</w:t>
            </w:r>
          </w:p>
          <w:p w14:paraId="702F9A36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3.装饰装修材质分界及收口等界面成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品效果检验方法。</w:t>
            </w:r>
          </w:p>
        </w:tc>
        <w:tc>
          <w:tcPr>
            <w:tcW w:w="1075" w:type="dxa"/>
            <w:vAlign w:val="center"/>
          </w:tcPr>
          <w:p w14:paraId="6D3C06D2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20%</w:t>
            </w:r>
          </w:p>
        </w:tc>
      </w:tr>
      <w:tr w14:paraId="46B0E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161" w:type="dxa"/>
            <w:vAlign w:val="center"/>
          </w:tcPr>
          <w:p w14:paraId="20F872FC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（四）</w:t>
            </w:r>
          </w:p>
          <w:p w14:paraId="0AB30447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装饰成品</w:t>
            </w:r>
          </w:p>
          <w:p w14:paraId="1FE8A114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检验</w:t>
            </w:r>
          </w:p>
        </w:tc>
        <w:tc>
          <w:tcPr>
            <w:tcW w:w="3327" w:type="dxa"/>
            <w:vAlign w:val="center"/>
          </w:tcPr>
          <w:p w14:paraId="3A783E5A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kern w:val="0"/>
                <w:sz w:val="21"/>
                <w:szCs w:val="21"/>
              </w:rPr>
              <w:t>1.能对地面、墙面、顶面等细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部装饰成品实测实量及质量验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  <w:t>收；</w:t>
            </w:r>
          </w:p>
          <w:p w14:paraId="31FCE47A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  <w:t>2.能对电气安装、给排水、暖通</w:t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</w:rPr>
              <w:t>安装、弱电安装、机电安装、</w:t>
            </w:r>
          </w:p>
          <w:p w14:paraId="4DD5F7BB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厨卫设施设备安装等成品实测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实量及质量验收；</w:t>
            </w:r>
          </w:p>
          <w:p w14:paraId="248DB1DA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3.能对装配式部品部件及成品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家具实测实量及质量验收；</w:t>
            </w:r>
          </w:p>
          <w:p w14:paraId="6AECC7C4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4.能对智能家居及系统调试实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测实量及验收。</w:t>
            </w:r>
          </w:p>
        </w:tc>
        <w:tc>
          <w:tcPr>
            <w:tcW w:w="4175" w:type="dxa"/>
            <w:vAlign w:val="center"/>
          </w:tcPr>
          <w:p w14:paraId="18B8A6A9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1.实测实量检验方法及验收规定；</w:t>
            </w:r>
          </w:p>
          <w:p w14:paraId="7EDE6FFE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2.建筑装饰施工工艺及验收标准；</w:t>
            </w:r>
          </w:p>
          <w:p w14:paraId="367B51DE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3.设备安装施工工艺及验收标准；</w:t>
            </w:r>
          </w:p>
          <w:p w14:paraId="34008F63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4.装配式部品部件及成品家具施工工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艺及验收标准；</w:t>
            </w:r>
          </w:p>
          <w:p w14:paraId="1489855C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5.智能家居及系统调试施工工艺及验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1"/>
                <w:szCs w:val="21"/>
              </w:rPr>
              <w:t>收标准。</w:t>
            </w:r>
          </w:p>
        </w:tc>
        <w:tc>
          <w:tcPr>
            <w:tcW w:w="1075" w:type="dxa"/>
            <w:vAlign w:val="center"/>
          </w:tcPr>
          <w:p w14:paraId="7ACDDD54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35%</w:t>
            </w:r>
          </w:p>
        </w:tc>
      </w:tr>
      <w:tr w14:paraId="58EA3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1161" w:type="dxa"/>
            <w:vAlign w:val="center"/>
          </w:tcPr>
          <w:p w14:paraId="3395A7DE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（五）</w:t>
            </w:r>
          </w:p>
          <w:p w14:paraId="08330A1C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检验报告</w:t>
            </w:r>
          </w:p>
          <w:p w14:paraId="0BB139F1"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  <w:lang w:eastAsia="zh-CN"/>
              </w:rPr>
              <w:t>编制</w:t>
            </w:r>
          </w:p>
        </w:tc>
        <w:tc>
          <w:tcPr>
            <w:tcW w:w="3327" w:type="dxa"/>
            <w:vAlign w:val="center"/>
          </w:tcPr>
          <w:p w14:paraId="29087ADD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1.能编写专业的验收报告；</w:t>
            </w:r>
          </w:p>
          <w:p w14:paraId="455E3F7C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</w:rPr>
              <w:t>2.能出具缺陷修复的专业建议</w:t>
            </w:r>
            <w:r>
              <w:rPr>
                <w:rFonts w:hint="eastAsia" w:ascii="宋体" w:hAnsi="宋体" w:eastAsia="宋体" w:cs="宋体"/>
                <w:spacing w:val="-14"/>
                <w:kern w:val="0"/>
                <w:sz w:val="21"/>
                <w:szCs w:val="21"/>
              </w:rPr>
              <w:t>书。</w:t>
            </w:r>
          </w:p>
        </w:tc>
        <w:tc>
          <w:tcPr>
            <w:tcW w:w="4175" w:type="dxa"/>
            <w:vAlign w:val="center"/>
          </w:tcPr>
          <w:p w14:paraId="4BB651A9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1"/>
                <w:szCs w:val="21"/>
              </w:rPr>
              <w:t>1.装饰装修检验验收报告撰写基本知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1"/>
                <w:szCs w:val="21"/>
              </w:rPr>
              <w:t>识；</w:t>
            </w:r>
          </w:p>
          <w:p w14:paraId="2C67A387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1"/>
                <w:szCs w:val="21"/>
              </w:rPr>
              <w:t>2.缺陷修复建议书出具及留存要求基</w:t>
            </w:r>
            <w:r>
              <w:rPr>
                <w:rFonts w:hint="eastAsia" w:ascii="宋体" w:hAnsi="宋体" w:eastAsia="宋体" w:cs="宋体"/>
                <w:spacing w:val="-5"/>
                <w:kern w:val="0"/>
                <w:sz w:val="21"/>
                <w:szCs w:val="21"/>
              </w:rPr>
              <w:t>本知识。</w:t>
            </w:r>
          </w:p>
        </w:tc>
        <w:tc>
          <w:tcPr>
            <w:tcW w:w="1075" w:type="dxa"/>
            <w:vAlign w:val="center"/>
          </w:tcPr>
          <w:p w14:paraId="1EF9316F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10%</w:t>
            </w:r>
          </w:p>
        </w:tc>
      </w:tr>
    </w:tbl>
    <w:p w14:paraId="2D1CF7E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四、鉴定要求</w:t>
      </w:r>
    </w:p>
    <w:p w14:paraId="4B5FAF7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（一）申报条件</w:t>
      </w:r>
    </w:p>
    <w:p w14:paraId="30DA36F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达到法定劳动年龄，具有相应技能劳动者均可申报。</w:t>
      </w:r>
    </w:p>
    <w:p w14:paraId="68534EE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（二）考评员构成</w:t>
      </w:r>
    </w:p>
    <w:p w14:paraId="5F079E5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考评员应具备一定的装饰装修验收专业知识及实际验收操作经验；每个考评组中不少于3名考评员。</w:t>
      </w:r>
    </w:p>
    <w:p w14:paraId="4252F51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（三）鉴定方式与鉴定时间</w:t>
      </w:r>
    </w:p>
    <w:p w14:paraId="0391E3C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采取现场操作与口试相结合的方式。考核实行百分制，60分（含）以上为合格。考核时间为120min。</w:t>
      </w:r>
    </w:p>
    <w:p w14:paraId="0EDD04E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（四）鉴定场地设备要求</w:t>
      </w:r>
    </w:p>
    <w:p w14:paraId="50117B5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鉴定场地不少于200平方米；水、电等基础设施配备齐全，通风良好；配备装饰装修成品样板间；相关检验工具、用具及设施设备。</w:t>
      </w:r>
    </w:p>
    <w:p w14:paraId="3ADB0164">
      <w:pPr>
        <w:widowControl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br w:type="page"/>
      </w:r>
    </w:p>
    <w:p w14:paraId="49B68523">
      <w:pPr>
        <w:pStyle w:val="2"/>
        <w:spacing w:before="0"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建筑幕墙检验专项职业能力考核规范</w:t>
      </w:r>
    </w:p>
    <w:p w14:paraId="098C8D6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A1E6E3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一、定义</w:t>
      </w:r>
    </w:p>
    <w:p w14:paraId="7C76763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运用建筑幕墙的检验、验收技术与方法，采用检验工具对建筑幕墙成品（含新竣工交付幕墙及既有幕墙）外观、功能及质量进行检验和验收的能力。</w:t>
      </w:r>
    </w:p>
    <w:p w14:paraId="67A2E89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二、适用对象</w:t>
      </w:r>
    </w:p>
    <w:p w14:paraId="6FC1A80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运用或准备运用本项能力求职、就业的人员。</w:t>
      </w:r>
    </w:p>
    <w:p w14:paraId="7357A66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三、能力标准与鉴定内容</w:t>
      </w:r>
    </w:p>
    <w:tbl>
      <w:tblPr>
        <w:tblStyle w:val="6"/>
        <w:tblW w:w="5210" w:type="pct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8"/>
        <w:gridCol w:w="3201"/>
        <w:gridCol w:w="4001"/>
        <w:gridCol w:w="1212"/>
      </w:tblGrid>
      <w:tr w14:paraId="1FAD5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</w:trPr>
        <w:tc>
          <w:tcPr>
            <w:tcW w:w="9572" w:type="dxa"/>
            <w:gridSpan w:val="4"/>
            <w:vAlign w:val="center"/>
          </w:tcPr>
          <w:p w14:paraId="049693B6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能力名称：建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幕墙检验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职业领域：建筑门窗幕墙安装工</w:t>
            </w:r>
          </w:p>
        </w:tc>
      </w:tr>
      <w:tr w14:paraId="4E6E9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3" w:hRule="atLeast"/>
        </w:trPr>
        <w:tc>
          <w:tcPr>
            <w:tcW w:w="1158" w:type="dxa"/>
            <w:vAlign w:val="center"/>
          </w:tcPr>
          <w:p w14:paraId="56FE144E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工作任务</w:t>
            </w:r>
          </w:p>
        </w:tc>
        <w:tc>
          <w:tcPr>
            <w:tcW w:w="3201" w:type="dxa"/>
            <w:vAlign w:val="center"/>
          </w:tcPr>
          <w:p w14:paraId="6C5DEB65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操作规范</w:t>
            </w:r>
          </w:p>
        </w:tc>
        <w:tc>
          <w:tcPr>
            <w:tcW w:w="4001" w:type="dxa"/>
            <w:vAlign w:val="center"/>
          </w:tcPr>
          <w:p w14:paraId="6A1C7395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相关知识</w:t>
            </w:r>
          </w:p>
        </w:tc>
        <w:tc>
          <w:tcPr>
            <w:tcW w:w="1212" w:type="dxa"/>
            <w:vAlign w:val="center"/>
          </w:tcPr>
          <w:p w14:paraId="608AF890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考核比重</w:t>
            </w:r>
          </w:p>
        </w:tc>
      </w:tr>
      <w:tr w14:paraId="68286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58" w:type="dxa"/>
            <w:vAlign w:val="center"/>
          </w:tcPr>
          <w:p w14:paraId="1C0D5F8D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（一）</w:t>
            </w:r>
          </w:p>
          <w:p w14:paraId="0405D659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工作准备</w:t>
            </w:r>
          </w:p>
        </w:tc>
        <w:tc>
          <w:tcPr>
            <w:tcW w:w="3201" w:type="dxa"/>
            <w:vAlign w:val="center"/>
          </w:tcPr>
          <w:p w14:paraId="198A5057">
            <w:pPr>
              <w:numPr>
                <w:ilvl w:val="0"/>
                <w:numId w:val="6"/>
              </w:num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能识别建筑幕墙施工图纸并</w:t>
            </w:r>
          </w:p>
          <w:p w14:paraId="6EFCCE2D">
            <w:pPr>
              <w:numPr>
                <w:numId w:val="0"/>
              </w:num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掌握规范；</w:t>
            </w:r>
          </w:p>
          <w:p w14:paraId="737E76E0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2.能按要求进行劳保防护准备；</w:t>
            </w:r>
          </w:p>
          <w:p w14:paraId="55A36A2E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3.能根据验收要求，收集整理相关图文资料；</w:t>
            </w:r>
          </w:p>
          <w:p w14:paraId="792D5BD2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4.能按要求准备检验工具、器具及设备。</w:t>
            </w:r>
          </w:p>
        </w:tc>
        <w:tc>
          <w:tcPr>
            <w:tcW w:w="4001" w:type="dxa"/>
            <w:vAlign w:val="center"/>
          </w:tcPr>
          <w:p w14:paraId="5C2883D2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1.《建筑工程施工质量验收统一标准》GB50300—2013、《建筑幕墙》建筑幕墙GB/T21086-2007、《建筑装饰装修工程质量验收规范》GB50210-2018；</w:t>
            </w:r>
          </w:p>
          <w:p w14:paraId="1955E4EF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2.国家及地方主管部门关于建筑幕墙检验、验收等法律法规；</w:t>
            </w:r>
          </w:p>
          <w:p w14:paraId="0F3C6FE8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3.建筑幕墙施工图识图知识；</w:t>
            </w:r>
          </w:p>
          <w:p w14:paraId="1C9DCAE9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4.高处作业安全规范及劳动保护基本知识；</w:t>
            </w:r>
          </w:p>
          <w:p w14:paraId="6C7E05E3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5.验收工具、器具、设备使用及清洗、维护基本知识。</w:t>
            </w:r>
          </w:p>
        </w:tc>
        <w:tc>
          <w:tcPr>
            <w:tcW w:w="1212" w:type="dxa"/>
            <w:vAlign w:val="center"/>
          </w:tcPr>
          <w:p w14:paraId="39B4CCFA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</w:tr>
      <w:tr w14:paraId="0FCF0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58" w:type="dxa"/>
            <w:vAlign w:val="center"/>
          </w:tcPr>
          <w:p w14:paraId="703F73B0">
            <w:pPr>
              <w:spacing w:line="0" w:lineRule="atLeast"/>
              <w:jc w:val="center"/>
              <w:rPr>
                <w:rFonts w:hint="eastAsia" w:ascii="宋体" w:hAnsi="宋体" w:eastAsia="宋体" w:cs="宋体"/>
                <w:w w:val="9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（二</w:t>
            </w:r>
            <w:r>
              <w:rPr>
                <w:rFonts w:hint="eastAsia" w:ascii="宋体" w:hAnsi="宋体" w:eastAsia="宋体" w:cs="宋体"/>
                <w:w w:val="96"/>
                <w:kern w:val="0"/>
                <w:sz w:val="21"/>
                <w:szCs w:val="21"/>
              </w:rPr>
              <w:t>）</w:t>
            </w:r>
          </w:p>
          <w:p w14:paraId="4D46124F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6"/>
                <w:kern w:val="0"/>
                <w:sz w:val="21"/>
                <w:szCs w:val="21"/>
              </w:rPr>
              <w:t>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料检</w:t>
            </w:r>
            <w:r>
              <w:rPr>
                <w:rFonts w:hint="eastAsia" w:ascii="宋体" w:hAnsi="宋体" w:eastAsia="宋体" w:cs="宋体"/>
                <w:w w:val="127"/>
                <w:kern w:val="0"/>
                <w:sz w:val="21"/>
                <w:szCs w:val="21"/>
              </w:rPr>
              <w:t>验</w:t>
            </w:r>
          </w:p>
        </w:tc>
        <w:tc>
          <w:tcPr>
            <w:tcW w:w="3201" w:type="dxa"/>
            <w:vAlign w:val="center"/>
          </w:tcPr>
          <w:p w14:paraId="143945C8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1.能对建筑幕墙材料及设施设备质量资料进行核查；</w:t>
            </w:r>
          </w:p>
          <w:p w14:paraId="7436BE67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2.能对隐蔽工程及实验结果资料进行核查；</w:t>
            </w:r>
          </w:p>
          <w:p w14:paraId="733370D2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3.能对相关资料成果进行复核；</w:t>
            </w:r>
          </w:p>
        </w:tc>
        <w:tc>
          <w:tcPr>
            <w:tcW w:w="4001" w:type="dxa"/>
            <w:vAlign w:val="center"/>
          </w:tcPr>
          <w:p w14:paraId="177C2ECA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1.材料检测报告及合格证明验收基本方法；</w:t>
            </w:r>
          </w:p>
          <w:p w14:paraId="121BB0A9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2.隐蔽工程验收标准和基本方法；</w:t>
            </w:r>
          </w:p>
          <w:p w14:paraId="4B54FC7D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3.建筑幕墙相关实验方法与规定；</w:t>
            </w:r>
          </w:p>
        </w:tc>
        <w:tc>
          <w:tcPr>
            <w:tcW w:w="1212" w:type="dxa"/>
            <w:vAlign w:val="center"/>
          </w:tcPr>
          <w:p w14:paraId="166730FD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15%</w:t>
            </w:r>
          </w:p>
        </w:tc>
      </w:tr>
      <w:tr w14:paraId="57B57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58" w:type="dxa"/>
            <w:vAlign w:val="center"/>
          </w:tcPr>
          <w:p w14:paraId="673DBD29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（三）</w:t>
            </w:r>
          </w:p>
          <w:p w14:paraId="14DCC52B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观感质量检</w:t>
            </w:r>
            <w:r>
              <w:rPr>
                <w:rFonts w:hint="eastAsia" w:ascii="宋体" w:hAnsi="宋体" w:eastAsia="宋体" w:cs="宋体"/>
                <w:w w:val="125"/>
                <w:kern w:val="0"/>
                <w:sz w:val="21"/>
                <w:szCs w:val="21"/>
              </w:rPr>
              <w:t>验</w:t>
            </w:r>
          </w:p>
        </w:tc>
        <w:tc>
          <w:tcPr>
            <w:tcW w:w="3201" w:type="dxa"/>
            <w:vAlign w:val="center"/>
          </w:tcPr>
          <w:p w14:paraId="7484AC6E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1.能对建筑幕墙成品完整性进行检验；</w:t>
            </w:r>
          </w:p>
          <w:p w14:paraId="20D7DF70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2.能对建筑幕墙成品进行观感质量进行检验。</w:t>
            </w:r>
          </w:p>
        </w:tc>
        <w:tc>
          <w:tcPr>
            <w:tcW w:w="4001" w:type="dxa"/>
            <w:vAlign w:val="center"/>
          </w:tcPr>
          <w:p w14:paraId="14A39FAF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1.建筑幕墙成品检验基本知识；2.建筑幕墙施工工艺基本知识；</w:t>
            </w:r>
          </w:p>
          <w:p w14:paraId="6431C7CD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3.建筑幕墙材质分界及收口等界面成品效果基本知识。</w:t>
            </w:r>
          </w:p>
        </w:tc>
        <w:tc>
          <w:tcPr>
            <w:tcW w:w="1212" w:type="dxa"/>
            <w:vAlign w:val="center"/>
          </w:tcPr>
          <w:p w14:paraId="64CAEB65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</w:tr>
      <w:tr w14:paraId="25205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58" w:type="dxa"/>
            <w:vAlign w:val="center"/>
          </w:tcPr>
          <w:p w14:paraId="684A98F0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（四）</w:t>
            </w:r>
          </w:p>
          <w:p w14:paraId="68E62421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幕墙成品质量检</w:t>
            </w:r>
            <w:r>
              <w:rPr>
                <w:rFonts w:hint="eastAsia" w:ascii="宋体" w:hAnsi="宋体" w:eastAsia="宋体" w:cs="宋体"/>
                <w:w w:val="127"/>
                <w:kern w:val="0"/>
                <w:sz w:val="21"/>
                <w:szCs w:val="21"/>
              </w:rPr>
              <w:t>验</w:t>
            </w:r>
          </w:p>
        </w:tc>
        <w:tc>
          <w:tcPr>
            <w:tcW w:w="3201" w:type="dxa"/>
            <w:vAlign w:val="center"/>
          </w:tcPr>
          <w:p w14:paraId="6004F448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1.能对新竣工交付的幕墙成品进行实测实量及质量检验；</w:t>
            </w:r>
          </w:p>
          <w:p w14:paraId="391C5662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2.能对既有幕墙进行安全性、适用性、耐久性进行现场检验。</w:t>
            </w:r>
          </w:p>
        </w:tc>
        <w:tc>
          <w:tcPr>
            <w:tcW w:w="4001" w:type="dxa"/>
            <w:vAlign w:val="center"/>
          </w:tcPr>
          <w:p w14:paraId="0F2ABA7B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1.幕墙各分项（玻璃幕墙、石材幕墙、</w:t>
            </w:r>
          </w:p>
          <w:p w14:paraId="7540C218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金属幕墙等）质量验收标准及检验方法；</w:t>
            </w:r>
          </w:p>
          <w:p w14:paraId="50630283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2.实测实量检验方法；</w:t>
            </w:r>
          </w:p>
          <w:p w14:paraId="016435BC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3.既有幕墙各组成部分（面板、受力构件、活动构件、装饰构件、密封构件、拆改构件）质量验收标准及检验方法。</w:t>
            </w:r>
          </w:p>
        </w:tc>
        <w:tc>
          <w:tcPr>
            <w:tcW w:w="1212" w:type="dxa"/>
            <w:vAlign w:val="center"/>
          </w:tcPr>
          <w:p w14:paraId="7C6E0E1D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35%</w:t>
            </w:r>
          </w:p>
        </w:tc>
      </w:tr>
      <w:tr w14:paraId="4CFF4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158" w:type="dxa"/>
            <w:vAlign w:val="center"/>
          </w:tcPr>
          <w:p w14:paraId="71B46BAA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（五）</w:t>
            </w:r>
          </w:p>
          <w:p w14:paraId="65BB832C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编制检验报</w:t>
            </w:r>
            <w:r>
              <w:rPr>
                <w:rFonts w:hint="eastAsia" w:ascii="宋体" w:hAnsi="宋体" w:eastAsia="宋体" w:cs="宋体"/>
                <w:w w:val="125"/>
                <w:kern w:val="0"/>
                <w:sz w:val="21"/>
                <w:szCs w:val="21"/>
              </w:rPr>
              <w:t>告</w:t>
            </w:r>
          </w:p>
        </w:tc>
        <w:tc>
          <w:tcPr>
            <w:tcW w:w="3201" w:type="dxa"/>
            <w:vAlign w:val="center"/>
          </w:tcPr>
          <w:p w14:paraId="65A418EE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1.能编写专业的验收报告；</w:t>
            </w:r>
          </w:p>
          <w:p w14:paraId="635D5C84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2.能出具问题整改、维护保养的专业建议书。</w:t>
            </w:r>
          </w:p>
        </w:tc>
        <w:tc>
          <w:tcPr>
            <w:tcW w:w="4001" w:type="dxa"/>
            <w:vAlign w:val="center"/>
          </w:tcPr>
          <w:p w14:paraId="0FB3300A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1.撰写建筑幕墙检验验收报告基本知识；</w:t>
            </w:r>
          </w:p>
          <w:p w14:paraId="68469B50">
            <w:pPr>
              <w:spacing w:line="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2.建筑幕墙维保基本常识。</w:t>
            </w:r>
          </w:p>
        </w:tc>
        <w:tc>
          <w:tcPr>
            <w:tcW w:w="1212" w:type="dxa"/>
            <w:vAlign w:val="center"/>
          </w:tcPr>
          <w:p w14:paraId="77C1484A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</w:tr>
    </w:tbl>
    <w:p w14:paraId="780FB622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四、鉴定要求</w:t>
      </w:r>
    </w:p>
    <w:p w14:paraId="0DCB1E0E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（一）申报条件</w:t>
      </w:r>
    </w:p>
    <w:p w14:paraId="444CC18C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达到法定劳动年龄，具有相应技能的劳动者均可申报。</w:t>
      </w:r>
    </w:p>
    <w:p w14:paraId="06724810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（二）考评员构成</w:t>
      </w:r>
    </w:p>
    <w:p w14:paraId="6943499A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考评员应具备一定的建筑幕墙验收专业知识及实际检验、验收操作经验；每个考评组中不少于3名考评员。</w:t>
      </w:r>
    </w:p>
    <w:p w14:paraId="556B9733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（三）鉴定方式与鉴定时间</w:t>
      </w:r>
    </w:p>
    <w:p w14:paraId="1B945BD7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采取现场实际操作和问答相结合的方式。考核实行百分制，60分（含）以上为合格。技能操作考核时间为120min。</w:t>
      </w:r>
    </w:p>
    <w:p w14:paraId="2594188E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（四）鉴定场地设备要求</w:t>
      </w:r>
    </w:p>
    <w:p w14:paraId="653853AC"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鉴定场地不少于100平方米；水、电等基础设施配备齐全，通风良好；配备建筑幕墙成品样板；相关检验工具、用具及各项设施设备。</w:t>
      </w:r>
    </w:p>
    <w:sectPr>
      <w:pgSz w:w="11906" w:h="16838"/>
      <w:pgMar w:top="1928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8AB5F"/>
    <w:multiLevelType w:val="singleLevel"/>
    <w:tmpl w:val="AFC8AB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3148C7"/>
    <w:multiLevelType w:val="singleLevel"/>
    <w:tmpl w:val="E13148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1DD7A4E"/>
    <w:multiLevelType w:val="singleLevel"/>
    <w:tmpl w:val="E1DD7A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809EF69"/>
    <w:multiLevelType w:val="singleLevel"/>
    <w:tmpl w:val="F809EF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7219C86"/>
    <w:multiLevelType w:val="singleLevel"/>
    <w:tmpl w:val="67219C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7139AF4"/>
    <w:multiLevelType w:val="singleLevel"/>
    <w:tmpl w:val="77139A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A6695"/>
    <w:rsid w:val="29FB0B1A"/>
    <w:rsid w:val="4F2C7073"/>
    <w:rsid w:val="575C7C2A"/>
    <w:rsid w:val="77B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华文仿宋" w:hAnsi="华文仿宋" w:eastAsia="华文仿宋" w:cs="华文仿宋"/>
      <w:snapToGrid w:val="0"/>
      <w:color w:val="000000"/>
      <w:kern w:val="0"/>
      <w:sz w:val="28"/>
      <w:szCs w:val="28"/>
      <w:lang w:eastAsia="en-US"/>
    </w:rPr>
  </w:style>
  <w:style w:type="table" w:customStyle="1" w:styleId="6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2161</Words>
  <Characters>2317</Characters>
  <Lines>0</Lines>
  <Paragraphs>0</Paragraphs>
  <TotalTime>1</TotalTime>
  <ScaleCrop>false</ScaleCrop>
  <LinksUpToDate>false</LinksUpToDate>
  <CharactersWithSpaces>2411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2024-12-26T05:47:00Z</dcterms:created>
  <dc:creator>admin</dc:creator>
  <cp:lastModifiedBy>Administrator</cp:lastModifiedBy>
  <cp:lastPrinted>2025-01-02T02:05:00Z</cp:lastPrinted>
  <dcterms:modified xsi:type="dcterms:W3CDTF">2025-01-02T02:48:46Z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eyJoZGlkIjoiZTQ2MTAxMTBiN2Q5NWIwYjdlNjBlMTI0ZmEwNDllNDYifQ==</vt:lpwstr>
  </property>
  <property fmtid="{D5CDD505-2E9C-101B-9397-08002B2CF9AE}" pid="4" name="ICV">
    <vt:lpwstr>989A0738DE6841ECAF037D0BEC8E573E_12</vt:lpwstr>
  </property>
</Properties>
</file>