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jc w:val="both"/>
        <w:rPr>
          <w:rFonts w:hint="eastAsia"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default" w:eastAsia="黑体" w:cs="Times New Roman"/>
          <w:color w:val="auto"/>
          <w:sz w:val="32"/>
          <w:szCs w:val="32"/>
          <w:lang w:val="en-US" w:eastAsia="zh-CN"/>
        </w:rPr>
        <w:t>2</w:t>
      </w:r>
      <w:r>
        <w:rPr>
          <w:rFonts w:hint="eastAsia" w:eastAsia="黑体" w:cs="Times New Roman"/>
          <w:color w:val="auto"/>
          <w:sz w:val="32"/>
          <w:szCs w:val="32"/>
          <w:lang w:val="en-US" w:eastAsia="zh-CN"/>
        </w:rPr>
        <w:t xml:space="preserve">            </w:t>
      </w:r>
    </w:p>
    <w:p>
      <w:pPr>
        <w:spacing w:afterLines="0"/>
        <w:jc w:val="center"/>
        <w:rPr>
          <w:rFonts w:hint="default" w:ascii="Times New Roman" w:hAnsi="Times New Roman" w:eastAsia="方正小标宋简体" w:cs="Times New Roman"/>
          <w:b w:val="0"/>
          <w:bCs w:val="0"/>
          <w:spacing w:val="60"/>
          <w:kern w:val="2"/>
          <w:sz w:val="44"/>
          <w:szCs w:val="44"/>
        </w:rPr>
      </w:pPr>
      <w:r>
        <w:rPr>
          <w:rFonts w:hint="default" w:ascii="Times New Roman" w:hAnsi="Times New Roman" w:eastAsia="方正小标宋简体" w:cs="Times New Roman"/>
          <w:b w:val="0"/>
          <w:bCs w:val="0"/>
          <w:spacing w:val="60"/>
          <w:kern w:val="2"/>
          <w:sz w:val="44"/>
          <w:szCs w:val="44"/>
        </w:rPr>
        <w:t>承 诺 书</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本承诺书内容必须全部做出明确应答，如无应答或应答含混，即视为存在未应答事项事实，</w:t>
      </w:r>
      <w:r>
        <w:rPr>
          <w:rFonts w:hint="default" w:ascii="Times New Roman" w:hAnsi="Times New Roman" w:eastAsia="仿宋_GB2312" w:cs="Times New Roman"/>
          <w:sz w:val="32"/>
          <w:szCs w:val="32"/>
          <w:lang w:eastAsia="zh-CN"/>
        </w:rPr>
        <w:t>比选小</w:t>
      </w:r>
      <w:r>
        <w:rPr>
          <w:rFonts w:hint="default" w:ascii="Times New Roman" w:hAnsi="Times New Roman" w:eastAsia="仿宋_GB2312" w:cs="Times New Roman"/>
          <w:sz w:val="32"/>
          <w:szCs w:val="32"/>
        </w:rPr>
        <w:t>组可按相关规定扣分或作无效投标处理。</w:t>
      </w:r>
    </w:p>
    <w:p>
      <w:pPr>
        <w:keepNext w:val="0"/>
        <w:keepLines w:val="0"/>
        <w:pageBreakBefore w:val="0"/>
        <w:widowControl w:val="0"/>
        <w:kinsoku/>
        <w:wordWrap/>
        <w:overflowPunct w:val="0"/>
        <w:topLinePunct w:val="0"/>
        <w:autoSpaceDE/>
        <w:autoSpaceDN/>
        <w:bidi w:val="0"/>
        <w:adjustRightInd w:val="0"/>
        <w:snapToGrid/>
        <w:spacing w:afterLines="0"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w:t>
      </w:r>
      <w:r>
        <w:rPr>
          <w:rFonts w:hint="default" w:ascii="Times New Roman" w:hAnsi="Times New Roman" w:eastAsia="仿宋_GB2312" w:cs="Times New Roman"/>
          <w:sz w:val="32"/>
          <w:szCs w:val="32"/>
          <w:lang w:eastAsia="zh-CN"/>
        </w:rPr>
        <w:t>就业服务</w:t>
      </w:r>
      <w:r>
        <w:rPr>
          <w:rFonts w:hint="default" w:ascii="Times New Roman" w:hAnsi="Times New Roman" w:eastAsia="仿宋_GB2312" w:cs="Times New Roman"/>
          <w:sz w:val="32"/>
          <w:szCs w:val="32"/>
        </w:rPr>
        <w:t>管理局：</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我公司作为本次采购项目的投标人，根据</w:t>
      </w:r>
      <w:r>
        <w:rPr>
          <w:rFonts w:hint="default" w:ascii="Times New Roman" w:hAnsi="Times New Roman" w:eastAsia="仿宋_GB2312" w:cs="Times New Roman"/>
          <w:sz w:val="32"/>
          <w:szCs w:val="32"/>
          <w:lang w:eastAsia="zh-CN"/>
        </w:rPr>
        <w:t>比选</w:t>
      </w:r>
      <w:r>
        <w:rPr>
          <w:rFonts w:hint="default" w:eastAsia="仿宋_GB2312" w:cs="Times New Roman"/>
          <w:sz w:val="32"/>
          <w:szCs w:val="32"/>
          <w:lang w:val="en-US" w:eastAsia="zh-CN"/>
        </w:rPr>
        <w:t>公告</w:t>
      </w:r>
      <w:r>
        <w:rPr>
          <w:rFonts w:hint="default" w:ascii="Times New Roman" w:hAnsi="Times New Roman" w:eastAsia="仿宋_GB2312" w:cs="Times New Roman"/>
          <w:sz w:val="32"/>
          <w:szCs w:val="32"/>
        </w:rPr>
        <w:t>要求，现郑重承诺如下：</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一、具备《中华人民共和国政府采购法》第二十二条第一款和本项目规定的条件：</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（一）具有独立承担民事责任的能力；</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（二）具有良好的商业信誉和健全的财务会计制度；</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（三）具有履行合同所必需的设备和专业技术能力；</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（四）有依法缴纳税收和社会保障资金的良好记录；</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eastAsia="仿宋_GB2312" w:cs="Times New Roman"/>
          <w:sz w:val="32"/>
          <w:szCs w:val="32"/>
          <w:lang w:val="en-US" w:eastAsia="zh-CN"/>
        </w:rPr>
        <w:t>近三年</w:t>
      </w:r>
      <w:r>
        <w:rPr>
          <w:rFonts w:hint="default" w:ascii="Times New Roman" w:hAnsi="Times New Roman" w:eastAsia="仿宋_GB2312" w:cs="Times New Roman"/>
          <w:sz w:val="32"/>
          <w:szCs w:val="32"/>
        </w:rPr>
        <w:t>参加</w:t>
      </w:r>
      <w:r>
        <w:rPr>
          <w:rFonts w:hint="default" w:eastAsia="仿宋_GB2312" w:cs="Times New Roman"/>
          <w:sz w:val="32"/>
          <w:szCs w:val="32"/>
          <w:lang w:val="en-US" w:eastAsia="zh-CN"/>
        </w:rPr>
        <w:t>的</w:t>
      </w:r>
      <w:r>
        <w:rPr>
          <w:rFonts w:hint="default" w:ascii="Times New Roman" w:hAnsi="Times New Roman" w:eastAsia="仿宋_GB2312" w:cs="Times New Roman"/>
          <w:sz w:val="32"/>
          <w:szCs w:val="32"/>
        </w:rPr>
        <w:t>政府采购活动，在经营活动中没有重大违法记录；</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（六）法律、行政法规规定的其他条件；</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（七）根据采购项目提出的特殊条件。</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二、完全接受和满足本项目</w:t>
      </w:r>
      <w:r>
        <w:rPr>
          <w:rFonts w:hint="default" w:ascii="Times New Roman" w:hAnsi="Times New Roman" w:eastAsia="仿宋_GB2312" w:cs="Times New Roman"/>
          <w:sz w:val="32"/>
          <w:szCs w:val="32"/>
          <w:lang w:eastAsia="zh-CN"/>
        </w:rPr>
        <w:t>比选</w:t>
      </w:r>
      <w:r>
        <w:rPr>
          <w:rFonts w:hint="default" w:eastAsia="仿宋_GB2312" w:cs="Times New Roman"/>
          <w:sz w:val="32"/>
          <w:szCs w:val="32"/>
          <w:lang w:val="en-US" w:eastAsia="zh-CN"/>
        </w:rPr>
        <w:t>公告</w:t>
      </w:r>
      <w:r>
        <w:rPr>
          <w:rFonts w:hint="default" w:ascii="Times New Roman" w:hAnsi="Times New Roman" w:eastAsia="仿宋_GB2312" w:cs="Times New Roman"/>
          <w:sz w:val="32"/>
          <w:szCs w:val="32"/>
        </w:rPr>
        <w:t>中规定的实质性要求，如对</w:t>
      </w:r>
      <w:r>
        <w:rPr>
          <w:rFonts w:hint="default" w:ascii="Times New Roman" w:hAnsi="Times New Roman" w:eastAsia="仿宋_GB2312" w:cs="Times New Roman"/>
          <w:sz w:val="32"/>
          <w:szCs w:val="32"/>
          <w:lang w:eastAsia="zh-CN"/>
        </w:rPr>
        <w:t>比选</w:t>
      </w:r>
      <w:r>
        <w:rPr>
          <w:rFonts w:hint="default" w:eastAsia="仿宋_GB2312" w:cs="Times New Roman"/>
          <w:sz w:val="32"/>
          <w:szCs w:val="32"/>
          <w:lang w:val="en-US" w:eastAsia="zh-CN"/>
        </w:rPr>
        <w:t>公告</w:t>
      </w:r>
      <w:r>
        <w:rPr>
          <w:rFonts w:hint="default" w:ascii="Times New Roman" w:hAnsi="Times New Roman" w:eastAsia="仿宋_GB2312" w:cs="Times New Roman"/>
          <w:sz w:val="32"/>
          <w:szCs w:val="32"/>
        </w:rPr>
        <w:t>有异议，已经在投标截止时间届满前依法进行维权救济，不存在对</w:t>
      </w:r>
      <w:r>
        <w:rPr>
          <w:rFonts w:hint="default" w:ascii="Times New Roman" w:hAnsi="Times New Roman" w:eastAsia="仿宋_GB2312" w:cs="Times New Roman"/>
          <w:sz w:val="32"/>
          <w:szCs w:val="32"/>
          <w:lang w:eastAsia="zh-CN"/>
        </w:rPr>
        <w:t>比选</w:t>
      </w:r>
      <w:r>
        <w:rPr>
          <w:rFonts w:hint="default" w:eastAsia="仿宋_GB2312" w:cs="Times New Roman"/>
          <w:sz w:val="32"/>
          <w:szCs w:val="32"/>
          <w:lang w:val="en-US" w:eastAsia="zh-CN"/>
        </w:rPr>
        <w:t>公告</w:t>
      </w:r>
      <w:r>
        <w:rPr>
          <w:rFonts w:hint="default" w:ascii="Times New Roman" w:hAnsi="Times New Roman" w:eastAsia="仿宋_GB2312" w:cs="Times New Roman"/>
          <w:sz w:val="32"/>
          <w:szCs w:val="32"/>
        </w:rPr>
        <w:t>有异议的同时又参加投标以求侥幸中标或者为实现其他非法目的的行为。</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采购活动，不存在与单位负责人为同一人或者存在直接控股、管理关系的其他供应商参与同一合同项下的采购活动的行为。</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w:t>
      </w: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采购活动，不存在和其他供应商在同一合同项下的采购项目中，同时委托同一个自然人、同一家庭的人员、同一单位的人员作为代理人的行为。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五、我单位有（ ）没有（ ）《四川省政府采购当事人诚信管理办法》（川财采〔2015〕33号文件）和本招标文件规定的失信行为。</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六、在行贿犯罪信息查询期限内，我单位及其现任法定代表人、主要负责人有（ ）没有（ ）行贿犯罪记录。</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七、我单位有（ ）没有（ ）被列入失信被执行人、重大税收违法案件当事人名单、政府采购严重违法失信行为记录名单（如投标人在参加政府采购活动前被禁止在一定期限内参加政府采购活动，期限届满的，可以参加政府采购活动），有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未依法缴纳税收和社会保障资金的不良记录，参加政府采购活动前三年内，在经营活动中有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大违法记录（如投标人在参加政府采购活动前3年内因违法经营被禁止在一定期限内参加政府采购活动，期限届满的，可以参加政府采购活动）；本公司对上述承诺的内容事项真实性负责。如经查实上述承诺的内容事项存在虚假，我公司愿意接受以提供虚假材料谋取中标追究法律责任。</w:t>
      </w:r>
      <w:bookmarkStart w:id="0" w:name="_GoBack"/>
      <w:bookmarkEnd w:id="0"/>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供应商名称（单位公章）：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法定代表人或授权代表（签字或加盖个人名章）：</w:t>
      </w:r>
    </w:p>
    <w:p>
      <w:pPr>
        <w:keepNext w:val="0"/>
        <w:keepLines w:val="0"/>
        <w:pageBreakBefore w:val="0"/>
        <w:widowControl w:val="0"/>
        <w:kinsoku/>
        <w:wordWrap/>
        <w:overflowPunct w:val="0"/>
        <w:topLinePunct w:val="0"/>
        <w:autoSpaceDE/>
        <w:autoSpaceDN/>
        <w:bidi w:val="0"/>
        <w:adjustRightInd w:val="0"/>
        <w:snapToGrid/>
        <w:spacing w:afterLines="0" w:line="5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snapToGrid/>
        <w:spacing w:afterLines="0" w:line="500" w:lineRule="exact"/>
        <w:textAlignment w:val="auto"/>
        <w:rPr>
          <w:rFonts w:hint="default"/>
        </w:rPr>
      </w:pPr>
    </w:p>
    <w:p>
      <w:pPr>
        <w:keepNext w:val="0"/>
        <w:keepLines w:val="0"/>
        <w:pageBreakBefore w:val="0"/>
        <w:widowControl w:val="0"/>
        <w:kinsoku/>
        <w:wordWrap/>
        <w:overflowPunct w:val="0"/>
        <w:topLinePunct w:val="0"/>
        <w:autoSpaceDE/>
        <w:autoSpaceDN/>
        <w:bidi w:val="0"/>
        <w:adjustRightInd w:val="0"/>
        <w:snapToGrid/>
        <w:spacing w:afterLines="0" w:line="500" w:lineRule="exact"/>
        <w:ind w:firstLine="3520" w:firstLineChars="1100"/>
        <w:textAlignment w:val="auto"/>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000000"/>
    <w:rsid w:val="357B23B5"/>
    <w:rsid w:val="5C3B671B"/>
    <w:rsid w:val="7379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640" w:lineRule="exact"/>
      <w:ind w:firstLine="0"/>
      <w:jc w:val="center"/>
    </w:pPr>
    <w:rPr>
      <w:rFonts w:eastAsia="方正小标宋简体"/>
      <w:bCs/>
      <w:sz w:val="44"/>
    </w:rPr>
  </w:style>
  <w:style w:type="paragraph" w:styleId="3">
    <w:name w:val="Body Text First Indent"/>
    <w:basedOn w:val="2"/>
    <w:unhideWhenUsed/>
    <w:qFormat/>
    <w:uiPriority w:val="99"/>
    <w:pPr>
      <w:ind w:firstLine="420" w:firstLineChars="100"/>
    </w:pPr>
  </w:style>
  <w:style w:type="paragraph" w:customStyle="1" w:styleId="6">
    <w:name w:val="目录"/>
    <w:next w:val="1"/>
    <w:autoRedefine/>
    <w:qFormat/>
    <w:uiPriority w:val="0"/>
    <w:pPr>
      <w:jc w:val="center"/>
    </w:pPr>
    <w:rPr>
      <w:rFonts w:hint="eastAsia" w:ascii="宋体" w:hAnsi="Times New Roman" w:eastAsia="宋体" w:cs="Times New Roman"/>
      <w:b/>
      <w:sz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2024-04-24T08:35:35Z</dcterms:created>
  <dc:creator>Administrator</dc:creator>
  <cp:lastModifiedBy>小马哥</cp:lastModifiedBy>
  <dcterms:modified xsi:type="dcterms:W3CDTF">2024-04-24T08:37:10Z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D9ECD83E9BF146178B113E4EB1F93BA5_12</vt:lpwstr>
  </property>
</Properties>
</file>