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360" w:lineRule="auto"/>
        <w:jc w:val="left"/>
        <w:rPr>
          <w:rFonts w:ascii="方正小标宋简体" w:eastAsia="方正小标宋简体"/>
          <w:sz w:val="36"/>
          <w:szCs w:val="36"/>
          <w:u w:val="single"/>
        </w:rPr>
      </w:pPr>
      <w:r>
        <w:rPr>
          <w:rFonts w:hint="eastAsia" w:ascii="方正小标宋简体" w:eastAsia="方正小标宋简体"/>
          <w:sz w:val="36"/>
          <w:szCs w:val="36"/>
        </w:rPr>
        <w:t>项目名称：</w:t>
      </w:r>
      <w:r>
        <w:rPr>
          <w:rFonts w:hint="eastAsia" w:ascii="方正小标宋简体" w:eastAsia="方正小标宋简体"/>
          <w:sz w:val="36"/>
          <w:szCs w:val="36"/>
          <w:u w:val="single"/>
        </w:rPr>
        <w:t>四川人力资源服务产业发展景气指数和产业发展白皮书</w:t>
      </w:r>
    </w:p>
    <w:p>
      <w:pPr>
        <w:spacing w:line="360" w:lineRule="auto"/>
        <w:jc w:val="center"/>
        <w:rPr>
          <w:rFonts w:ascii="方正小标宋简体" w:eastAsia="方正小标宋简体"/>
        </w:rPr>
      </w:pPr>
    </w:p>
    <w:p>
      <w:pPr>
        <w:jc w:val="center"/>
        <w:rPr>
          <w:rFonts w:ascii="方正小标宋简体" w:eastAsia="方正小标宋简体"/>
        </w:rPr>
      </w:pPr>
    </w:p>
    <w:p>
      <w:pPr>
        <w:rPr>
          <w:rFonts w:ascii="方正小标宋简体" w:eastAsia="方正小标宋简体"/>
        </w:rPr>
      </w:pPr>
    </w:p>
    <w:p>
      <w:pPr>
        <w:pStyle w:val="2"/>
        <w:rPr>
          <w:color w:val="auto"/>
        </w:rPr>
      </w:pPr>
    </w:p>
    <w:p>
      <w:pPr>
        <w:jc w:val="center"/>
        <w:rPr>
          <w:rFonts w:ascii="方正小标宋简体" w:eastAsia="方正小标宋简体"/>
        </w:rPr>
      </w:pPr>
    </w:p>
    <w:p>
      <w:pPr>
        <w:jc w:val="center"/>
        <w:rPr>
          <w:rFonts w:ascii="方正小标宋简体" w:eastAsia="方正小标宋简体"/>
          <w:sz w:val="72"/>
        </w:rPr>
      </w:pPr>
      <w:r>
        <w:rPr>
          <w:rFonts w:hint="eastAsia" w:ascii="方正小标宋简体" w:eastAsia="方正小标宋简体"/>
          <w:sz w:val="72"/>
        </w:rPr>
        <w:t>比选文件</w:t>
      </w:r>
    </w:p>
    <w:p>
      <w:pPr>
        <w:jc w:val="center"/>
        <w:rPr>
          <w:rFonts w:ascii="方正小标宋简体" w:eastAsia="方正小标宋简体"/>
        </w:rPr>
      </w:pPr>
    </w:p>
    <w:p>
      <w:pPr>
        <w:jc w:val="center"/>
        <w:rPr>
          <w:rFonts w:ascii="方正小标宋简体" w:eastAsia="方正小标宋简体"/>
        </w:rPr>
      </w:pPr>
    </w:p>
    <w:p>
      <w:pPr>
        <w:jc w:val="center"/>
        <w:rPr>
          <w:rFonts w:ascii="方正小标宋简体" w:eastAsia="方正小标宋简体"/>
        </w:rPr>
      </w:pPr>
    </w:p>
    <w:p>
      <w:pPr>
        <w:pStyle w:val="2"/>
        <w:rPr>
          <w:color w:val="auto"/>
        </w:rPr>
      </w:pPr>
    </w:p>
    <w:p>
      <w:pPr>
        <w:pStyle w:val="3"/>
        <w:ind w:firstLine="210"/>
      </w:pPr>
    </w:p>
    <w:p>
      <w:pPr>
        <w:pStyle w:val="3"/>
        <w:ind w:firstLine="210"/>
      </w:pPr>
    </w:p>
    <w:p>
      <w:pPr>
        <w:pStyle w:val="3"/>
        <w:ind w:firstLine="210"/>
      </w:pPr>
    </w:p>
    <w:p>
      <w:pPr>
        <w:pStyle w:val="2"/>
        <w:rPr>
          <w:color w:val="auto"/>
        </w:rPr>
      </w:pPr>
    </w:p>
    <w:p>
      <w:pPr>
        <w:jc w:val="center"/>
        <w:rPr>
          <w:rFonts w:ascii="方正小标宋简体" w:eastAsia="方正小标宋简体"/>
        </w:rPr>
      </w:pPr>
    </w:p>
    <w:p>
      <w:pPr>
        <w:jc w:val="center"/>
        <w:rPr>
          <w:rFonts w:ascii="方正小标宋简体" w:eastAsia="方正小标宋简体"/>
          <w:sz w:val="36"/>
        </w:rPr>
      </w:pPr>
    </w:p>
    <w:p>
      <w:pPr>
        <w:jc w:val="center"/>
        <w:rPr>
          <w:rFonts w:ascii="方正小标宋简体" w:eastAsia="方正小标宋简体"/>
          <w:sz w:val="36"/>
        </w:rPr>
      </w:pPr>
      <w:r>
        <w:rPr>
          <w:rFonts w:hint="eastAsia" w:ascii="方正小标宋简体" w:eastAsia="方正小标宋简体"/>
          <w:sz w:val="36"/>
        </w:rPr>
        <w:t>编制：四川省人力资源和社会保障厅</w:t>
      </w:r>
    </w:p>
    <w:p>
      <w:pPr>
        <w:pStyle w:val="22"/>
        <w:jc w:val="both"/>
      </w:pPr>
    </w:p>
    <w:p>
      <w:pPr>
        <w:jc w:val="center"/>
        <w:rPr>
          <w:rFonts w:ascii="方正小标宋简体" w:eastAsia="方正小标宋简体"/>
          <w:sz w:val="36"/>
        </w:rPr>
      </w:pPr>
      <w:r>
        <w:rPr>
          <w:rFonts w:hint="eastAsia" w:ascii="方正小标宋简体" w:eastAsia="方正小标宋简体"/>
          <w:sz w:val="36"/>
        </w:rPr>
        <w:t>二</w:t>
      </w:r>
      <w:r>
        <w:rPr>
          <w:rFonts w:hint="eastAsia" w:hAnsi="宋体" w:cs="宋体"/>
          <w:sz w:val="36"/>
        </w:rPr>
        <w:t>〇</w:t>
      </w:r>
      <w:r>
        <w:rPr>
          <w:rFonts w:hint="eastAsia" w:ascii="方正小标宋简体" w:hAnsi="方正小标宋简体" w:eastAsia="方正小标宋简体" w:cs="方正小标宋简体"/>
          <w:sz w:val="36"/>
        </w:rPr>
        <w:t>二三年五月</w:t>
      </w:r>
    </w:p>
    <w:p>
      <w:pPr>
        <w:pStyle w:val="22"/>
        <w:jc w:val="both"/>
        <w:sectPr>
          <w:footerReference r:id="rId5" w:type="first"/>
          <w:headerReference r:id="rId3" w:type="default"/>
          <w:footerReference r:id="rId4" w:type="default"/>
          <w:pgSz w:w="11907" w:h="16840"/>
          <w:pgMar w:top="1418" w:right="1418" w:bottom="1418" w:left="1418" w:header="851" w:footer="992" w:gutter="0"/>
          <w:pgNumType w:start="1"/>
          <w:cols w:space="720" w:num="1"/>
          <w:docGrid w:linePitch="312" w:charSpace="0"/>
        </w:sectPr>
      </w:pPr>
    </w:p>
    <w:p>
      <w:pPr>
        <w:jc w:val="center"/>
        <w:rPr>
          <w:rFonts w:ascii="方正小标宋简体" w:eastAsia="方正小标宋简体"/>
          <w:sz w:val="36"/>
        </w:rPr>
      </w:pPr>
      <w:r>
        <w:rPr>
          <w:rFonts w:hint="eastAsia" w:ascii="方正小标宋简体" w:eastAsia="方正小标宋简体"/>
          <w:sz w:val="36"/>
        </w:rPr>
        <w:t>目  录</w:t>
      </w:r>
      <w:r>
        <w:fldChar w:fldCharType="begin"/>
      </w:r>
      <w:r>
        <w:instrText xml:space="preserve">TOC \o "1-3" \h \u </w:instrText>
      </w:r>
      <w:r>
        <w:fldChar w:fldCharType="separate"/>
      </w:r>
    </w:p>
    <w:p>
      <w:pPr>
        <w:jc w:val="right"/>
      </w:pPr>
    </w:p>
    <w:p>
      <w:pPr>
        <w:pStyle w:val="13"/>
        <w:tabs>
          <w:tab w:val="right" w:leader="dot" w:pos="9061"/>
        </w:tabs>
        <w:rPr>
          <w:rFonts w:asciiTheme="minorHAnsi" w:hAnsiTheme="minorHAnsi" w:eastAsiaTheme="minorEastAsia" w:cstheme="minorBidi"/>
          <w:kern w:val="2"/>
          <w:sz w:val="21"/>
          <w:szCs w:val="22"/>
        </w:rPr>
      </w:pPr>
      <w:r>
        <w:fldChar w:fldCharType="begin"/>
      </w:r>
      <w:r>
        <w:instrText xml:space="preserve">TOC \o "1-3" \h \u </w:instrText>
      </w:r>
      <w:r>
        <w:fldChar w:fldCharType="separate"/>
      </w:r>
      <w:r>
        <w:fldChar w:fldCharType="begin"/>
      </w:r>
      <w:r>
        <w:instrText xml:space="preserve"> HYPERLINK \l "_Toc135060876" </w:instrText>
      </w:r>
      <w:r>
        <w:fldChar w:fldCharType="separate"/>
      </w:r>
      <w:r>
        <w:rPr>
          <w:rStyle w:val="18"/>
          <w:rFonts w:ascii="方正小标宋简体" w:hAnsi="黑体" w:eastAsia="方正小标宋简体" w:cs="黑体"/>
        </w:rPr>
        <w:t>第一章 比选文件</w:t>
      </w:r>
      <w:r>
        <w:tab/>
      </w:r>
      <w:r>
        <w:fldChar w:fldCharType="begin"/>
      </w:r>
      <w:r>
        <w:instrText xml:space="preserve"> PAGEREF _Toc135060876 \h </w:instrText>
      </w:r>
      <w:r>
        <w:fldChar w:fldCharType="separate"/>
      </w:r>
      <w:r>
        <w:t>1</w:t>
      </w:r>
      <w:r>
        <w:fldChar w:fldCharType="end"/>
      </w:r>
      <w:r>
        <w:fldChar w:fldCharType="end"/>
      </w:r>
    </w:p>
    <w:p>
      <w:pPr>
        <w:pStyle w:val="14"/>
        <w:tabs>
          <w:tab w:val="right" w:leader="dot" w:pos="9061"/>
        </w:tabs>
        <w:ind w:left="680"/>
        <w:rPr>
          <w:rFonts w:hint="eastAsia"/>
        </w:rPr>
      </w:pPr>
      <w:r>
        <w:rPr>
          <w:rFonts w:hint="eastAsia"/>
        </w:rPr>
        <w:fldChar w:fldCharType="begin"/>
      </w:r>
      <w:r>
        <w:rPr>
          <w:rFonts w:hint="eastAsia"/>
        </w:rPr>
        <w:instrText xml:space="preserve"> HYPERLINK \l "_Toc5697_WPSOffice_Level2" </w:instrText>
      </w:r>
      <w:r>
        <w:rPr>
          <w:rFonts w:hint="eastAsia"/>
        </w:rPr>
        <w:fldChar w:fldCharType="separate"/>
      </w:r>
      <w:sdt>
        <w:sdtPr>
          <w:rPr>
            <w:rFonts w:hint="eastAsia"/>
          </w:rPr>
          <w:id w:val="1863621501"/>
          <w:placeholder>
            <w:docPart w:val="{ad9eba45-7bc6-4db0-95c8-9b66c3b61313}"/>
          </w:placeholder>
        </w:sdtPr>
        <w:sdtEndPr>
          <w:rPr>
            <w:rFonts w:hint="eastAsia"/>
          </w:rPr>
        </w:sdtEndPr>
        <w:sdtContent>
          <w:r>
            <w:rPr>
              <w:rFonts w:hint="eastAsia"/>
            </w:rPr>
            <w:t>一、比选项目名称</w:t>
          </w:r>
        </w:sdtContent>
      </w:sdt>
      <w:r>
        <w:rPr>
          <w:rFonts w:hint="eastAsia"/>
        </w:rPr>
        <w:tab/>
      </w:r>
      <w:bookmarkStart w:id="0" w:name="_Toc5697_WPSOffice_Level2Page"/>
      <w:r>
        <w:rPr>
          <w:rFonts w:hint="eastAsia"/>
        </w:rPr>
        <w:t>1</w:t>
      </w:r>
      <w:bookmarkEnd w:id="0"/>
      <w:r>
        <w:rPr>
          <w:rFonts w:hint="eastAsia"/>
        </w:rPr>
        <w:fldChar w:fldCharType="end"/>
      </w:r>
    </w:p>
    <w:p>
      <w:pPr>
        <w:pStyle w:val="14"/>
        <w:tabs>
          <w:tab w:val="right" w:leader="dot" w:pos="9061"/>
        </w:tabs>
        <w:ind w:left="680"/>
        <w:rPr>
          <w:rFonts w:hint="eastAsia"/>
        </w:rPr>
      </w:pPr>
      <w:r>
        <w:rPr>
          <w:rFonts w:hint="eastAsia"/>
        </w:rPr>
        <w:fldChar w:fldCharType="begin"/>
      </w:r>
      <w:r>
        <w:rPr>
          <w:rFonts w:hint="eastAsia"/>
        </w:rPr>
        <w:instrText xml:space="preserve"> HYPERLINK \l "_Toc30527_WPSOffice_Level2" </w:instrText>
      </w:r>
      <w:r>
        <w:rPr>
          <w:rFonts w:hint="eastAsia"/>
        </w:rPr>
        <w:fldChar w:fldCharType="separate"/>
      </w:r>
      <w:sdt>
        <w:sdtPr>
          <w:rPr>
            <w:rFonts w:hint="eastAsia"/>
          </w:rPr>
          <w:id w:val="2049949355"/>
          <w:placeholder>
            <w:docPart w:val="{12c50842-ff8d-45b7-8188-ca13d1a676b0}"/>
          </w:placeholder>
        </w:sdtPr>
        <w:sdtEndPr>
          <w:rPr>
            <w:rFonts w:hint="eastAsia"/>
          </w:rPr>
        </w:sdtEndPr>
        <w:sdtContent>
          <w:r>
            <w:rPr>
              <w:rFonts w:hint="eastAsia"/>
            </w:rPr>
            <w:t>二、项目背景</w:t>
          </w:r>
        </w:sdtContent>
      </w:sdt>
      <w:r>
        <w:rPr>
          <w:rFonts w:hint="eastAsia"/>
        </w:rPr>
        <w:tab/>
      </w:r>
      <w:bookmarkStart w:id="1" w:name="_Toc30527_WPSOffice_Level2Page"/>
      <w:r>
        <w:rPr>
          <w:rFonts w:hint="eastAsia"/>
        </w:rPr>
        <w:t>1</w:t>
      </w:r>
      <w:bookmarkEnd w:id="1"/>
      <w:r>
        <w:rPr>
          <w:rFonts w:hint="eastAsia"/>
        </w:rPr>
        <w:fldChar w:fldCharType="end"/>
      </w:r>
    </w:p>
    <w:p>
      <w:pPr>
        <w:pStyle w:val="14"/>
        <w:tabs>
          <w:tab w:val="right" w:leader="dot" w:pos="9061"/>
        </w:tabs>
        <w:ind w:left="680"/>
        <w:rPr>
          <w:rFonts w:hint="eastAsia"/>
        </w:rPr>
      </w:pPr>
      <w:r>
        <w:rPr>
          <w:rFonts w:hint="eastAsia"/>
        </w:rPr>
        <w:fldChar w:fldCharType="begin"/>
      </w:r>
      <w:r>
        <w:rPr>
          <w:rFonts w:hint="eastAsia"/>
        </w:rPr>
        <w:instrText xml:space="preserve"> HYPERLINK \l "_Toc2822_WPSOffice_Level2" </w:instrText>
      </w:r>
      <w:r>
        <w:rPr>
          <w:rFonts w:hint="eastAsia"/>
        </w:rPr>
        <w:fldChar w:fldCharType="separate"/>
      </w:r>
      <w:sdt>
        <w:sdtPr>
          <w:rPr>
            <w:rFonts w:hint="eastAsia"/>
          </w:rPr>
          <w:id w:val="155351707"/>
          <w:placeholder>
            <w:docPart w:val="{4f76ca52-66de-490d-a6d1-67e7f558cb1b}"/>
          </w:placeholder>
        </w:sdtPr>
        <w:sdtEndPr>
          <w:rPr>
            <w:rFonts w:hint="eastAsia"/>
          </w:rPr>
        </w:sdtEndPr>
        <w:sdtContent>
          <w:r>
            <w:rPr>
              <w:rFonts w:hint="eastAsia"/>
            </w:rPr>
            <w:t>三、项目时间</w:t>
          </w:r>
        </w:sdtContent>
      </w:sdt>
      <w:r>
        <w:rPr>
          <w:rFonts w:hint="eastAsia"/>
        </w:rPr>
        <w:tab/>
      </w:r>
      <w:bookmarkStart w:id="2" w:name="_Toc2822_WPSOffice_Level2Page"/>
      <w:r>
        <w:rPr>
          <w:rFonts w:hint="eastAsia"/>
        </w:rPr>
        <w:t>1</w:t>
      </w:r>
      <w:bookmarkEnd w:id="2"/>
      <w:r>
        <w:rPr>
          <w:rFonts w:hint="eastAsia"/>
        </w:rPr>
        <w:fldChar w:fldCharType="end"/>
      </w:r>
    </w:p>
    <w:p>
      <w:pPr>
        <w:pStyle w:val="14"/>
        <w:tabs>
          <w:tab w:val="right" w:leader="dot" w:pos="9061"/>
        </w:tabs>
        <w:ind w:left="680"/>
      </w:pPr>
      <w:r>
        <w:rPr>
          <w:rFonts w:hint="eastAsia"/>
        </w:rPr>
        <w:fldChar w:fldCharType="begin"/>
      </w:r>
      <w:r>
        <w:rPr>
          <w:rFonts w:hint="eastAsia"/>
        </w:rPr>
        <w:instrText xml:space="preserve"> HYPERLINK \l "_Toc5788_WPSOffice_Level2" </w:instrText>
      </w:r>
      <w:r>
        <w:rPr>
          <w:rFonts w:hint="eastAsia"/>
        </w:rPr>
        <w:fldChar w:fldCharType="separate"/>
      </w:r>
      <w:sdt>
        <w:sdtPr>
          <w:rPr>
            <w:rFonts w:hint="eastAsia"/>
          </w:rPr>
          <w:id w:val="-398050280"/>
          <w:placeholder>
            <w:docPart w:val="{cc0e5709-ffdd-4889-bff5-ab2e8c6088fe}"/>
          </w:placeholder>
        </w:sdtPr>
        <w:sdtEndPr>
          <w:rPr>
            <w:rFonts w:hint="eastAsia"/>
          </w:rPr>
        </w:sdtEndPr>
        <w:sdtContent>
          <w:r>
            <w:rPr>
              <w:rFonts w:hint="eastAsia"/>
            </w:rPr>
            <w:t>四、供应商资格条件</w:t>
          </w:r>
        </w:sdtContent>
      </w:sdt>
      <w:r>
        <w:rPr>
          <w:rFonts w:hint="eastAsia"/>
        </w:rPr>
        <w:tab/>
      </w:r>
      <w:bookmarkStart w:id="3" w:name="_Toc5788_WPSOffice_Level2Page"/>
      <w:r>
        <w:rPr>
          <w:rFonts w:hint="eastAsia"/>
        </w:rPr>
        <w:t>1</w:t>
      </w:r>
      <w:bookmarkEnd w:id="3"/>
      <w:r>
        <w:rPr>
          <w:rFonts w:hint="eastAsia"/>
        </w:rPr>
        <w:fldChar w:fldCharType="end"/>
      </w:r>
    </w:p>
    <w:p>
      <w:pPr>
        <w:pStyle w:val="14"/>
        <w:tabs>
          <w:tab w:val="right" w:leader="dot" w:pos="9061"/>
        </w:tabs>
        <w:ind w:left="680"/>
        <w:rPr>
          <w:rFonts w:asciiTheme="minorHAnsi" w:hAnsiTheme="minorHAnsi" w:eastAsiaTheme="minorEastAsia" w:cstheme="minorBidi"/>
          <w:kern w:val="2"/>
          <w:sz w:val="21"/>
          <w:szCs w:val="22"/>
        </w:rPr>
      </w:pPr>
      <w:r>
        <w:fldChar w:fldCharType="begin"/>
      </w:r>
      <w:r>
        <w:instrText xml:space="preserve"> HYPERLINK \l "_Toc135060877" </w:instrText>
      </w:r>
      <w:r>
        <w:fldChar w:fldCharType="separate"/>
      </w:r>
      <w:r>
        <w:t>五、项目目标及预算</w:t>
      </w:r>
      <w:r>
        <w:tab/>
      </w:r>
      <w:r>
        <w:fldChar w:fldCharType="begin"/>
      </w:r>
      <w:r>
        <w:instrText xml:space="preserve"> PAGEREF _Toc135060877 \h </w:instrText>
      </w:r>
      <w:r>
        <w:fldChar w:fldCharType="separate"/>
      </w:r>
      <w:r>
        <w:t>2</w:t>
      </w:r>
      <w:r>
        <w:fldChar w:fldCharType="end"/>
      </w:r>
      <w:r>
        <w:fldChar w:fldCharType="end"/>
      </w:r>
    </w:p>
    <w:p>
      <w:pPr>
        <w:pStyle w:val="14"/>
        <w:tabs>
          <w:tab w:val="right" w:leader="dot" w:pos="9061"/>
        </w:tabs>
        <w:ind w:left="680"/>
        <w:rPr>
          <w:rFonts w:asciiTheme="minorHAnsi" w:hAnsiTheme="minorHAnsi" w:eastAsiaTheme="minorEastAsia" w:cstheme="minorBidi"/>
          <w:kern w:val="2"/>
          <w:sz w:val="21"/>
          <w:szCs w:val="22"/>
        </w:rPr>
      </w:pPr>
      <w:r>
        <w:fldChar w:fldCharType="begin"/>
      </w:r>
      <w:r>
        <w:instrText xml:space="preserve"> HYPERLINK \l "_Toc135060878" </w:instrText>
      </w:r>
      <w:r>
        <w:fldChar w:fldCharType="separate"/>
      </w:r>
      <w:r>
        <w:rPr>
          <w:rStyle w:val="18"/>
          <w:rFonts w:ascii="黑体" w:hAnsi="黑体" w:cs="黑体"/>
        </w:rPr>
        <w:t>六、项目地点</w:t>
      </w:r>
      <w:r>
        <w:tab/>
      </w:r>
      <w:r>
        <w:fldChar w:fldCharType="begin"/>
      </w:r>
      <w:r>
        <w:instrText xml:space="preserve"> PAGEREF _Toc135060878 \h </w:instrText>
      </w:r>
      <w:r>
        <w:fldChar w:fldCharType="separate"/>
      </w:r>
      <w:r>
        <w:t>2</w:t>
      </w:r>
      <w:r>
        <w:fldChar w:fldCharType="end"/>
      </w:r>
      <w:r>
        <w:fldChar w:fldCharType="end"/>
      </w:r>
    </w:p>
    <w:p>
      <w:pPr>
        <w:pStyle w:val="14"/>
        <w:tabs>
          <w:tab w:val="right" w:leader="dot" w:pos="9061"/>
        </w:tabs>
        <w:ind w:left="680"/>
        <w:rPr>
          <w:rFonts w:asciiTheme="minorHAnsi" w:hAnsiTheme="minorHAnsi" w:eastAsiaTheme="minorEastAsia" w:cstheme="minorBidi"/>
          <w:kern w:val="2"/>
          <w:sz w:val="21"/>
          <w:szCs w:val="22"/>
        </w:rPr>
      </w:pPr>
      <w:r>
        <w:fldChar w:fldCharType="begin"/>
      </w:r>
      <w:r>
        <w:instrText xml:space="preserve"> HYPERLINK \l "_Toc135060879" </w:instrText>
      </w:r>
      <w:r>
        <w:fldChar w:fldCharType="separate"/>
      </w:r>
      <w:r>
        <w:rPr>
          <w:rStyle w:val="18"/>
          <w:rFonts w:ascii="黑体" w:hAnsi="黑体" w:cs="黑体"/>
        </w:rPr>
        <w:t>七、商务要求</w:t>
      </w:r>
      <w:r>
        <w:tab/>
      </w:r>
      <w:r>
        <w:fldChar w:fldCharType="begin"/>
      </w:r>
      <w:r>
        <w:instrText xml:space="preserve"> PAGEREF _Toc135060879 \h </w:instrText>
      </w:r>
      <w:r>
        <w:fldChar w:fldCharType="separate"/>
      </w:r>
      <w:r>
        <w:t>2</w:t>
      </w:r>
      <w:r>
        <w:fldChar w:fldCharType="end"/>
      </w:r>
      <w:r>
        <w:fldChar w:fldCharType="end"/>
      </w:r>
    </w:p>
    <w:p>
      <w:pPr>
        <w:pStyle w:val="14"/>
        <w:tabs>
          <w:tab w:val="right" w:leader="dot" w:pos="9061"/>
        </w:tabs>
        <w:ind w:left="680"/>
        <w:rPr>
          <w:rFonts w:asciiTheme="minorHAnsi" w:hAnsiTheme="minorHAnsi" w:eastAsiaTheme="minorEastAsia" w:cstheme="minorBidi"/>
          <w:kern w:val="2"/>
          <w:sz w:val="21"/>
          <w:szCs w:val="22"/>
        </w:rPr>
      </w:pPr>
      <w:r>
        <w:fldChar w:fldCharType="begin"/>
      </w:r>
      <w:r>
        <w:instrText xml:space="preserve"> HYPERLINK \l "_Toc135060880" </w:instrText>
      </w:r>
      <w:r>
        <w:fldChar w:fldCharType="separate"/>
      </w:r>
      <w:r>
        <w:rPr>
          <w:rStyle w:val="18"/>
          <w:rFonts w:ascii="黑体" w:hAnsi="黑体" w:cs="黑体"/>
        </w:rPr>
        <w:t>八、比选响应文件</w:t>
      </w:r>
      <w:r>
        <w:tab/>
      </w:r>
      <w:r>
        <w:fldChar w:fldCharType="begin"/>
      </w:r>
      <w:r>
        <w:instrText xml:space="preserve"> PAGEREF _Toc135060880 \h </w:instrText>
      </w:r>
      <w:r>
        <w:fldChar w:fldCharType="separate"/>
      </w:r>
      <w:r>
        <w:t>2</w:t>
      </w:r>
      <w:r>
        <w:fldChar w:fldCharType="end"/>
      </w:r>
      <w:r>
        <w:fldChar w:fldCharType="end"/>
      </w:r>
    </w:p>
    <w:p>
      <w:pPr>
        <w:pStyle w:val="14"/>
        <w:tabs>
          <w:tab w:val="right" w:leader="dot" w:pos="9061"/>
        </w:tabs>
        <w:ind w:left="680"/>
        <w:rPr>
          <w:rFonts w:asciiTheme="minorHAnsi" w:hAnsiTheme="minorHAnsi" w:eastAsiaTheme="minorEastAsia" w:cstheme="minorBidi"/>
          <w:kern w:val="2"/>
          <w:sz w:val="21"/>
          <w:szCs w:val="22"/>
        </w:rPr>
      </w:pPr>
      <w:r>
        <w:fldChar w:fldCharType="begin"/>
      </w:r>
      <w:r>
        <w:instrText xml:space="preserve"> HYPERLINK \l "_Toc135060881" </w:instrText>
      </w:r>
      <w:r>
        <w:fldChar w:fldCharType="separate"/>
      </w:r>
      <w:r>
        <w:rPr>
          <w:rStyle w:val="18"/>
          <w:rFonts w:ascii="黑体" w:hAnsi="黑体" w:cs="黑体"/>
        </w:rPr>
        <w:t>九、评审方法</w:t>
      </w:r>
      <w:r>
        <w:tab/>
      </w:r>
      <w:r>
        <w:fldChar w:fldCharType="begin"/>
      </w:r>
      <w:r>
        <w:instrText xml:space="preserve"> PAGEREF _Toc135060881 \h </w:instrText>
      </w:r>
      <w:r>
        <w:fldChar w:fldCharType="separate"/>
      </w:r>
      <w:r>
        <w:t>3</w:t>
      </w:r>
      <w:r>
        <w:fldChar w:fldCharType="end"/>
      </w:r>
      <w:r>
        <w:fldChar w:fldCharType="end"/>
      </w:r>
    </w:p>
    <w:p>
      <w:pPr>
        <w:pStyle w:val="13"/>
        <w:tabs>
          <w:tab w:val="right" w:leader="dot" w:pos="9061"/>
        </w:tabs>
        <w:rPr>
          <w:rFonts w:asciiTheme="minorHAnsi" w:hAnsiTheme="minorHAnsi" w:eastAsiaTheme="minorEastAsia" w:cstheme="minorBidi"/>
          <w:kern w:val="2"/>
          <w:sz w:val="21"/>
          <w:szCs w:val="22"/>
        </w:rPr>
      </w:pPr>
      <w:r>
        <w:fldChar w:fldCharType="begin"/>
      </w:r>
      <w:r>
        <w:instrText xml:space="preserve"> HYPERLINK \l "_Toc135060882" </w:instrText>
      </w:r>
      <w:r>
        <w:fldChar w:fldCharType="separate"/>
      </w:r>
      <w:r>
        <w:rPr>
          <w:rStyle w:val="18"/>
          <w:rFonts w:ascii="方正小标宋简体" w:hAnsi="黑体" w:eastAsia="方正小标宋简体" w:cs="黑体"/>
        </w:rPr>
        <w:t>第二章 供应商比选文件格式要求</w:t>
      </w:r>
      <w:r>
        <w:tab/>
      </w:r>
      <w:r>
        <w:fldChar w:fldCharType="begin"/>
      </w:r>
      <w:r>
        <w:instrText xml:space="preserve"> PAGEREF _Toc135060882 \h </w:instrText>
      </w:r>
      <w:r>
        <w:fldChar w:fldCharType="separate"/>
      </w:r>
      <w:r>
        <w:t>4</w:t>
      </w:r>
      <w:r>
        <w:fldChar w:fldCharType="end"/>
      </w:r>
      <w: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"_Toc135060883" </w:instrText>
      </w:r>
      <w:r>
        <w:fldChar w:fldCharType="separate"/>
      </w:r>
      <w:r>
        <w:rPr>
          <w:rStyle w:val="18"/>
          <w:rFonts w:hAnsi="宋体" w:cs="黑体"/>
        </w:rPr>
        <w:t>一、响应函</w:t>
      </w:r>
      <w:r>
        <w:rPr>
          <w:rFonts w:hAnsi="宋体"/>
        </w:rPr>
        <w:tab/>
      </w:r>
      <w:r>
        <w:rPr>
          <w:rFonts w:hAnsi="宋体"/>
        </w:rPr>
        <w:fldChar w:fldCharType="begin"/>
      </w:r>
      <w:r>
        <w:rPr>
          <w:rFonts w:hAnsi="宋体"/>
        </w:rPr>
        <w:instrText xml:space="preserve"> PAGEREF _Toc135060883 \h </w:instrText>
      </w:r>
      <w:r>
        <w:rPr>
          <w:rFonts w:hAnsi="宋体"/>
        </w:rPr>
        <w:fldChar w:fldCharType="separate"/>
      </w:r>
      <w:r>
        <w:rPr>
          <w:rFonts w:hAnsi="宋体"/>
        </w:rPr>
        <w:t>4</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"_Toc135060884" </w:instrText>
      </w:r>
      <w:r>
        <w:fldChar w:fldCharType="separate"/>
      </w:r>
      <w:r>
        <w:rPr>
          <w:rStyle w:val="18"/>
          <w:rFonts w:hAnsi="宋体" w:cs="黑体"/>
        </w:rPr>
        <w:t>二、授权委托书</w:t>
      </w:r>
      <w:r>
        <w:rPr>
          <w:rFonts w:hAnsi="宋体"/>
        </w:rPr>
        <w:tab/>
      </w:r>
      <w:r>
        <w:rPr>
          <w:rFonts w:hAnsi="宋体"/>
        </w:rPr>
        <w:fldChar w:fldCharType="begin"/>
      </w:r>
      <w:r>
        <w:rPr>
          <w:rFonts w:hAnsi="宋体"/>
        </w:rPr>
        <w:instrText xml:space="preserve"> PAGEREF _Toc135060884 \h </w:instrText>
      </w:r>
      <w:r>
        <w:rPr>
          <w:rFonts w:hAnsi="宋体"/>
        </w:rPr>
        <w:fldChar w:fldCharType="separate"/>
      </w:r>
      <w:r>
        <w:rPr>
          <w:rFonts w:hAnsi="宋体"/>
        </w:rPr>
        <w:t>5</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"_Toc135060885" </w:instrText>
      </w:r>
      <w:r>
        <w:fldChar w:fldCharType="separate"/>
      </w:r>
      <w:r>
        <w:rPr>
          <w:rStyle w:val="18"/>
          <w:rFonts w:hAnsi="宋体"/>
        </w:rPr>
        <w:t>三、承诺函</w:t>
      </w:r>
      <w:r>
        <w:rPr>
          <w:rFonts w:hAnsi="宋体"/>
        </w:rPr>
        <w:tab/>
      </w:r>
      <w:r>
        <w:rPr>
          <w:rFonts w:hAnsi="宋体"/>
        </w:rPr>
        <w:fldChar w:fldCharType="begin"/>
      </w:r>
      <w:r>
        <w:rPr>
          <w:rFonts w:hAnsi="宋体"/>
        </w:rPr>
        <w:instrText xml:space="preserve"> PAGEREF _Toc135060885 \h </w:instrText>
      </w:r>
      <w:r>
        <w:rPr>
          <w:rFonts w:hAnsi="宋体"/>
        </w:rPr>
        <w:fldChar w:fldCharType="separate"/>
      </w:r>
      <w:r>
        <w:rPr>
          <w:rFonts w:hAnsi="宋体"/>
        </w:rPr>
        <w:t>6</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"_Toc135060886" </w:instrText>
      </w:r>
      <w:r>
        <w:fldChar w:fldCharType="separate"/>
      </w:r>
      <w:r>
        <w:rPr>
          <w:rStyle w:val="18"/>
          <w:rFonts w:hAnsi="宋体"/>
        </w:rPr>
        <w:t>四、近三年在经营活动中没有重大违法记录的声明</w:t>
      </w:r>
      <w:r>
        <w:rPr>
          <w:rFonts w:hAnsi="宋体"/>
        </w:rPr>
        <w:tab/>
      </w:r>
      <w:r>
        <w:rPr>
          <w:rFonts w:hAnsi="宋体"/>
        </w:rPr>
        <w:fldChar w:fldCharType="begin"/>
      </w:r>
      <w:r>
        <w:rPr>
          <w:rFonts w:hAnsi="宋体"/>
        </w:rPr>
        <w:instrText xml:space="preserve"> PAGEREF _Toc135060886 \h </w:instrText>
      </w:r>
      <w:r>
        <w:rPr>
          <w:rFonts w:hAnsi="宋体"/>
        </w:rPr>
        <w:fldChar w:fldCharType="separate"/>
      </w:r>
      <w:r>
        <w:rPr>
          <w:rFonts w:hAnsi="宋体"/>
        </w:rPr>
        <w:t>7</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"_Toc135060887" </w:instrText>
      </w:r>
      <w:r>
        <w:fldChar w:fldCharType="separate"/>
      </w:r>
      <w:r>
        <w:rPr>
          <w:rStyle w:val="18"/>
          <w:rFonts w:hAnsi="宋体"/>
        </w:rPr>
        <w:t>五、报价一览表</w:t>
      </w:r>
      <w:r>
        <w:rPr>
          <w:rFonts w:hAnsi="宋体"/>
        </w:rPr>
        <w:tab/>
      </w:r>
      <w:r>
        <w:rPr>
          <w:rFonts w:hAnsi="宋体"/>
        </w:rPr>
        <w:fldChar w:fldCharType="begin"/>
      </w:r>
      <w:r>
        <w:rPr>
          <w:rFonts w:hAnsi="宋体"/>
        </w:rPr>
        <w:instrText xml:space="preserve"> PAGEREF _Toc135060887 \h </w:instrText>
      </w:r>
      <w:r>
        <w:rPr>
          <w:rFonts w:hAnsi="宋体"/>
        </w:rPr>
        <w:fldChar w:fldCharType="separate"/>
      </w:r>
      <w:r>
        <w:rPr>
          <w:rFonts w:hAnsi="宋体"/>
        </w:rPr>
        <w:t>8</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"_Toc135060888" </w:instrText>
      </w:r>
      <w:r>
        <w:fldChar w:fldCharType="separate"/>
      </w:r>
      <w:r>
        <w:rPr>
          <w:rStyle w:val="18"/>
          <w:rFonts w:hAnsi="宋体"/>
        </w:rPr>
        <w:t>六、供应商类似项目业绩一览表</w:t>
      </w:r>
      <w:r>
        <w:rPr>
          <w:rFonts w:hAnsi="宋体"/>
        </w:rPr>
        <w:tab/>
      </w:r>
      <w:r>
        <w:rPr>
          <w:rFonts w:hAnsi="宋体"/>
        </w:rPr>
        <w:fldChar w:fldCharType="begin"/>
      </w:r>
      <w:r>
        <w:rPr>
          <w:rFonts w:hAnsi="宋体"/>
        </w:rPr>
        <w:instrText xml:space="preserve"> PAGEREF _Toc135060888 \h </w:instrText>
      </w:r>
      <w:r>
        <w:rPr>
          <w:rFonts w:hAnsi="宋体"/>
        </w:rPr>
        <w:fldChar w:fldCharType="separate"/>
      </w:r>
      <w:r>
        <w:rPr>
          <w:rFonts w:hAnsi="宋体"/>
        </w:rPr>
        <w:t>9</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"_Toc135060889" </w:instrText>
      </w:r>
      <w:r>
        <w:fldChar w:fldCharType="separate"/>
      </w:r>
      <w:r>
        <w:rPr>
          <w:rStyle w:val="18"/>
          <w:rFonts w:hAnsi="宋体"/>
        </w:rPr>
        <w:t>七、拟派项目负责人类似项目一览表</w:t>
      </w:r>
      <w:r>
        <w:rPr>
          <w:rFonts w:hAnsi="宋体"/>
        </w:rPr>
        <w:tab/>
      </w:r>
      <w:r>
        <w:rPr>
          <w:rFonts w:hAnsi="宋体"/>
        </w:rPr>
        <w:fldChar w:fldCharType="begin"/>
      </w:r>
      <w:r>
        <w:rPr>
          <w:rFonts w:hAnsi="宋体"/>
        </w:rPr>
        <w:instrText xml:space="preserve"> PAGEREF _Toc135060889 \h </w:instrText>
      </w:r>
      <w:r>
        <w:rPr>
          <w:rFonts w:hAnsi="宋体"/>
        </w:rPr>
        <w:fldChar w:fldCharType="separate"/>
      </w:r>
      <w:r>
        <w:rPr>
          <w:rFonts w:hAnsi="宋体"/>
        </w:rPr>
        <w:t>10</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"_Toc135060890" </w:instrText>
      </w:r>
      <w:r>
        <w:fldChar w:fldCharType="separate"/>
      </w:r>
      <w:r>
        <w:rPr>
          <w:rStyle w:val="18"/>
          <w:rFonts w:hAnsi="宋体"/>
        </w:rPr>
        <w:t>八、项目实施方案</w:t>
      </w:r>
      <w:r>
        <w:rPr>
          <w:rFonts w:hAnsi="宋体"/>
        </w:rPr>
        <w:tab/>
      </w:r>
      <w:r>
        <w:rPr>
          <w:rFonts w:hAnsi="宋体"/>
        </w:rPr>
        <w:fldChar w:fldCharType="begin"/>
      </w:r>
      <w:r>
        <w:rPr>
          <w:rFonts w:hAnsi="宋体"/>
        </w:rPr>
        <w:instrText xml:space="preserve"> PAGEREF _Toc135060890 \h </w:instrText>
      </w:r>
      <w:r>
        <w:rPr>
          <w:rFonts w:hAnsi="宋体"/>
        </w:rPr>
        <w:fldChar w:fldCharType="separate"/>
      </w:r>
      <w:r>
        <w:rPr>
          <w:rFonts w:hAnsi="宋体"/>
        </w:rPr>
        <w:t>11</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"_Toc135060891" </w:instrText>
      </w:r>
      <w:r>
        <w:fldChar w:fldCharType="separate"/>
      </w:r>
      <w:r>
        <w:rPr>
          <w:rStyle w:val="18"/>
          <w:rFonts w:hAnsi="宋体"/>
        </w:rPr>
        <w:t>九、服务方案</w:t>
      </w:r>
      <w:r>
        <w:rPr>
          <w:rFonts w:hAnsi="宋体"/>
        </w:rPr>
        <w:tab/>
      </w:r>
      <w:r>
        <w:rPr>
          <w:rFonts w:hAnsi="宋体"/>
        </w:rPr>
        <w:fldChar w:fldCharType="begin"/>
      </w:r>
      <w:r>
        <w:rPr>
          <w:rFonts w:hAnsi="宋体"/>
        </w:rPr>
        <w:instrText xml:space="preserve"> PAGEREF _Toc135060891 \h </w:instrText>
      </w:r>
      <w:r>
        <w:rPr>
          <w:rFonts w:hAnsi="宋体"/>
        </w:rPr>
        <w:fldChar w:fldCharType="separate"/>
      </w:r>
      <w:r>
        <w:rPr>
          <w:rFonts w:hAnsi="宋体"/>
        </w:rPr>
        <w:t>12</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"_Toc135060892" </w:instrText>
      </w:r>
      <w:r>
        <w:fldChar w:fldCharType="separate"/>
      </w:r>
      <w:r>
        <w:rPr>
          <w:rStyle w:val="18"/>
          <w:rFonts w:hAnsi="宋体"/>
        </w:rPr>
        <w:t>十、投入本项目的人员配置</w:t>
      </w:r>
      <w:r>
        <w:rPr>
          <w:rFonts w:hAnsi="宋体"/>
        </w:rPr>
        <w:tab/>
      </w:r>
      <w:r>
        <w:rPr>
          <w:rFonts w:hAnsi="宋体"/>
        </w:rPr>
        <w:fldChar w:fldCharType="begin"/>
      </w:r>
      <w:r>
        <w:rPr>
          <w:rFonts w:hAnsi="宋体"/>
        </w:rPr>
        <w:instrText xml:space="preserve"> PAGEREF _Toc135060892 \h </w:instrText>
      </w:r>
      <w:r>
        <w:rPr>
          <w:rFonts w:hAnsi="宋体"/>
        </w:rPr>
        <w:fldChar w:fldCharType="separate"/>
      </w:r>
      <w:r>
        <w:rPr>
          <w:rFonts w:hAnsi="宋体"/>
        </w:rPr>
        <w:t>13</w:t>
      </w:r>
      <w:r>
        <w:rPr>
          <w:rFonts w:hAnsi="宋体"/>
        </w:rPr>
        <w:fldChar w:fldCharType="end"/>
      </w:r>
      <w:r>
        <w:rPr>
          <w:rFonts w:hAnsi="宋体"/>
        </w:rPr>
        <w:fldChar w:fldCharType="end"/>
      </w:r>
    </w:p>
    <w:p>
      <w:pPr>
        <w:pStyle w:val="14"/>
        <w:tabs>
          <w:tab w:val="right" w:leader="dot" w:pos="9061"/>
        </w:tabs>
        <w:ind w:left="680"/>
        <w:rPr>
          <w:rFonts w:hAnsi="宋体" w:cstheme="minorBidi"/>
          <w:kern w:val="2"/>
          <w:sz w:val="21"/>
          <w:szCs w:val="22"/>
        </w:rPr>
      </w:pPr>
      <w:r>
        <w:fldChar w:fldCharType="begin"/>
      </w:r>
      <w:r>
        <w:instrText xml:space="preserve"> HYPERLINK \l "_Toc135060893" </w:instrText>
      </w:r>
      <w:r>
        <w:fldChar w:fldCharType="separate"/>
      </w:r>
      <w:r>
        <w:rPr>
          <w:rStyle w:val="18"/>
          <w:rFonts w:hAnsi="宋体"/>
        </w:rPr>
        <w:t>十一、营业执照、资质证明等相关证明文件</w:t>
      </w:r>
      <w:r>
        <w:rPr>
          <w:rFonts w:hAnsi="宋体"/>
        </w:rPr>
        <w:tab/>
      </w:r>
      <w:r>
        <w:rPr>
          <w:rFonts w:hAnsi="宋体"/>
        </w:rPr>
        <w:fldChar w:fldCharType="begin"/>
      </w:r>
      <w:r>
        <w:rPr>
          <w:rFonts w:hAnsi="宋体"/>
        </w:rPr>
        <w:instrText xml:space="preserve"> PAGEREF _Toc135060893 \h </w:instrText>
      </w:r>
      <w:r>
        <w:rPr>
          <w:rFonts w:hAnsi="宋体"/>
        </w:rPr>
        <w:fldChar w:fldCharType="separate"/>
      </w:r>
      <w:r>
        <w:rPr>
          <w:rFonts w:hAnsi="宋体"/>
        </w:rPr>
        <w:t>14</w:t>
      </w:r>
      <w:r>
        <w:rPr>
          <w:rFonts w:hAnsi="宋体"/>
        </w:rPr>
        <w:fldChar w:fldCharType="end"/>
      </w:r>
      <w:r>
        <w:rPr>
          <w:rFonts w:hAnsi="宋体"/>
        </w:rPr>
        <w:fldChar w:fldCharType="end"/>
      </w:r>
    </w:p>
    <w:p>
      <w:pPr>
        <w:pStyle w:val="14"/>
        <w:tabs>
          <w:tab w:val="right" w:leader="dot" w:pos="8777"/>
        </w:tabs>
        <w:ind w:left="680"/>
        <w:rPr>
          <w:rFonts w:asciiTheme="minorHAnsi" w:hAnsiTheme="minorHAnsi" w:eastAsiaTheme="minorEastAsia" w:cstheme="minorBidi"/>
          <w:kern w:val="2"/>
          <w:sz w:val="21"/>
          <w:szCs w:val="22"/>
        </w:rPr>
      </w:pPr>
      <w:r>
        <w:fldChar w:fldCharType="end"/>
      </w:r>
    </w:p>
    <w:p>
      <w:pPr>
        <w:pStyle w:val="4"/>
        <w:spacing w:before="0" w:after="0" w:line="360" w:lineRule="auto"/>
        <w:jc w:val="center"/>
        <w:rPr>
          <w:rFonts w:ascii="方正小标宋简体" w:hAnsi="黑体" w:eastAsia="方正小标宋简体" w:cs="黑体"/>
        </w:rPr>
      </w:pPr>
      <w:r>
        <w:fldChar w:fldCharType="end"/>
      </w:r>
      <w:bookmarkStart w:id="4" w:name="_Toc135060718"/>
      <w:bookmarkStart w:id="5" w:name="_Toc86307348"/>
      <w:r>
        <w:rPr>
          <w:rFonts w:hint="eastAsia" w:ascii="方正小标宋简体" w:hAnsi="黑体" w:eastAsia="方正小标宋简体" w:cs="黑体"/>
        </w:rPr>
        <w:t>第一章 比选文件</w:t>
      </w:r>
      <w:bookmarkEnd w:id="4"/>
      <w:bookmarkEnd w:id="5"/>
    </w:p>
    <w:p>
      <w:pPr>
        <w:widowControl/>
        <w:spacing w:line="360" w:lineRule="auto"/>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社会保障厅拟对四川人力资源服务业发展景气指数和产业发展白皮书项目进行比选，比选相关内容和要求如下：</w:t>
      </w:r>
    </w:p>
    <w:p>
      <w:pPr>
        <w:widowControl/>
        <w:numPr>
          <w:ilvl w:val="255"/>
          <w:numId w:val="0"/>
        </w:numPr>
        <w:spacing w:line="360" w:lineRule="auto"/>
        <w:ind w:left="680" w:leftChars="200"/>
        <w:contextualSpacing/>
        <w:jc w:val="left"/>
        <w:rPr>
          <w:rFonts w:ascii="黑体" w:hAnsi="黑体" w:eastAsia="黑体" w:cs="黑体"/>
        </w:rPr>
      </w:pPr>
      <w:r>
        <w:rPr>
          <w:rFonts w:hint="eastAsia" w:ascii="黑体" w:hAnsi="黑体" w:eastAsia="黑体" w:cs="黑体"/>
        </w:rPr>
        <w:t>一、</w:t>
      </w:r>
      <w:bookmarkStart w:id="6" w:name="_Toc86307349"/>
      <w:r>
        <w:rPr>
          <w:rFonts w:hint="eastAsia" w:ascii="黑体" w:hAnsi="黑体" w:eastAsia="黑体" w:cs="黑体"/>
        </w:rPr>
        <w:t>比选项目名称</w:t>
      </w:r>
      <w:bookmarkEnd w:id="6"/>
    </w:p>
    <w:p>
      <w:pPr>
        <w:pStyle w:val="21"/>
        <w:ind w:firstLine="640"/>
        <w:rPr>
          <w:rFonts w:hint="eastAsia" w:ascii="仿宋_GB2312" w:hAnsi="仿宋_GB2312" w:eastAsia="仿宋_GB2312" w:cs="仿宋_GB2312"/>
        </w:rPr>
      </w:pPr>
      <w:r>
        <w:rPr>
          <w:rFonts w:hint="eastAsia" w:ascii="仿宋_GB2312" w:hAnsi="仿宋_GB2312" w:eastAsia="仿宋_GB2312" w:cs="仿宋_GB2312"/>
          <w:szCs w:val="32"/>
        </w:rPr>
        <w:t>四川人力资源服务业发展景气指数和产业发展白皮书</w:t>
      </w:r>
    </w:p>
    <w:p>
      <w:pPr>
        <w:pStyle w:val="21"/>
        <w:spacing w:line="360" w:lineRule="auto"/>
        <w:ind w:firstLine="680"/>
        <w:jc w:val="left"/>
        <w:rPr>
          <w:rFonts w:hint="eastAsia" w:ascii="黑体" w:hAnsi="黑体" w:eastAsia="黑体" w:cs="黑体"/>
          <w:sz w:val="34"/>
          <w:szCs w:val="20"/>
          <w:lang w:val="en-US" w:eastAsia="zh-CN" w:bidi="ar-SA"/>
        </w:rPr>
      </w:pPr>
      <w:bookmarkStart w:id="7" w:name="_Toc86307350"/>
      <w:r>
        <w:rPr>
          <w:rFonts w:hint="eastAsia" w:ascii="黑体" w:hAnsi="黑体" w:eastAsia="黑体" w:cs="黑体"/>
          <w:sz w:val="34"/>
          <w:szCs w:val="20"/>
          <w:lang w:val="en-US" w:eastAsia="zh-CN" w:bidi="ar-SA"/>
        </w:rPr>
        <w:t>二、项目背景</w:t>
      </w:r>
      <w:bookmarkEnd w:id="7"/>
    </w:p>
    <w:p>
      <w:pPr>
        <w:widowControl/>
        <w:ind w:firstLine="640" w:firstLineChars="200"/>
        <w:rPr>
          <w:rFonts w:hint="eastAsia" w:ascii="仿宋_GB2312" w:hAnsi="仿宋_GB2312" w:eastAsia="仿宋_GB2312" w:cs="仿宋_GB2312"/>
          <w:sz w:val="32"/>
          <w:szCs w:val="32"/>
          <w:lang w:val="en-US" w:eastAsia="zh-CN" w:bidi="ar-SA"/>
        </w:rPr>
      </w:pPr>
      <w:bookmarkStart w:id="8" w:name="_Toc86307351"/>
      <w:r>
        <w:rPr>
          <w:rFonts w:hint="eastAsia" w:ascii="仿宋_GB2312" w:hAnsi="仿宋_GB2312" w:eastAsia="仿宋_GB2312" w:cs="仿宋_GB2312"/>
          <w:sz w:val="32"/>
          <w:szCs w:val="32"/>
          <w:lang w:val="en-US" w:eastAsia="zh-CN" w:bidi="ar-SA"/>
        </w:rPr>
        <w:t>为及时有效监测分析全省人力资源服务业发展情况、量化反映产业运行景气状况和疫情影响程度，科学预测预判周期性、规律性、苗头性趋势和问题，更好辅助政府及有关部门科学决策，更好引导市场主体稳定预期、坚定信心，科学合理地制定自身发展战略和投资决策，特组织实施四川省人力资源服务业发展景气指数研究项目。</w:t>
      </w:r>
    </w:p>
    <w:p>
      <w:pPr>
        <w:widowControl/>
        <w:spacing w:line="360" w:lineRule="auto"/>
        <w:ind w:firstLine="680" w:firstLineChars="200"/>
        <w:jc w:val="left"/>
        <w:rPr>
          <w:rFonts w:ascii="黑体" w:hAnsi="黑体" w:eastAsia="黑体" w:cs="黑体"/>
        </w:rPr>
      </w:pPr>
      <w:r>
        <w:rPr>
          <w:rFonts w:hint="eastAsia" w:ascii="黑体" w:hAnsi="黑体" w:eastAsia="黑体" w:cs="黑体"/>
        </w:rPr>
        <w:t>三、项目时间</w:t>
      </w:r>
      <w:bookmarkEnd w:id="8"/>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2023年6月</w:t>
      </w:r>
    </w:p>
    <w:p>
      <w:pPr>
        <w:widowControl/>
        <w:spacing w:line="360" w:lineRule="auto"/>
        <w:ind w:firstLine="680" w:firstLineChars="200"/>
        <w:jc w:val="left"/>
        <w:rPr>
          <w:rFonts w:ascii="黑体" w:hAnsi="黑体" w:eastAsia="黑体" w:cs="黑体"/>
        </w:rPr>
      </w:pPr>
      <w:bookmarkStart w:id="9" w:name="_Toc86307352"/>
      <w:r>
        <w:rPr>
          <w:rFonts w:hint="eastAsia" w:ascii="黑体" w:hAnsi="黑体" w:eastAsia="黑体" w:cs="黑体"/>
        </w:rPr>
        <w:t>四、供应商资格条件</w:t>
      </w:r>
      <w:bookmarkEnd w:id="9"/>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（一）具有独立承担民事责任的能力；</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（二）具有良好的商业信誉和健全的财务会计制度；</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（三）具有履行合同所必需的专业能力；</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（四）有依法缴纳税收和社会保障资金的良好记录；</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（五）参加采购活动前三年内，在经营活动中没有违法记录；</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（六）法律、行政法规规定的其他条件；</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（七）本次采购不接受联合体参加比选及转包；与其他参加比选供应商（机构）之间无股权、人事关系。</w:t>
      </w:r>
    </w:p>
    <w:p>
      <w:pPr>
        <w:pStyle w:val="5"/>
        <w:spacing w:before="0" w:after="0" w:line="360" w:lineRule="auto"/>
        <w:ind w:firstLine="680" w:firstLineChars="200"/>
        <w:jc w:val="left"/>
        <w:rPr>
          <w:rFonts w:hint="eastAsia" w:ascii="黑体" w:hAnsi="黑体" w:eastAsia="黑体" w:cs="黑体"/>
          <w:b w:val="0"/>
          <w:bCs w:val="0"/>
          <w:sz w:val="34"/>
          <w:szCs w:val="20"/>
          <w:lang w:val="en-US" w:eastAsia="zh-CN" w:bidi="ar-SA"/>
        </w:rPr>
      </w:pPr>
      <w:bookmarkStart w:id="10" w:name="_Toc135060719"/>
      <w:bookmarkStart w:id="11" w:name="_Toc86307353"/>
      <w:r>
        <w:rPr>
          <w:rFonts w:hint="eastAsia" w:ascii="黑体" w:hAnsi="黑体" w:eastAsia="黑体" w:cs="黑体"/>
          <w:b w:val="0"/>
          <w:bCs w:val="0"/>
          <w:sz w:val="34"/>
          <w:szCs w:val="20"/>
          <w:lang w:val="en-US" w:eastAsia="zh-CN" w:bidi="ar-SA"/>
        </w:rPr>
        <w:t>五、项目目标及预算</w:t>
      </w:r>
      <w:bookmarkEnd w:id="10"/>
      <w:bookmarkEnd w:id="11"/>
    </w:p>
    <w:p>
      <w:pPr>
        <w:ind w:firstLine="640" w:firstLineChars="200"/>
        <w:rPr>
          <w:rFonts w:ascii="仿宋" w:hAnsi="仿宋" w:eastAsia="仿宋" w:cs="仿宋"/>
          <w:sz w:val="32"/>
          <w:szCs w:val="32"/>
        </w:rPr>
      </w:pPr>
      <w:r>
        <w:rPr>
          <w:rFonts w:hint="eastAsia" w:ascii="楷体" w:hAnsi="楷体" w:eastAsia="楷体" w:cs="楷体"/>
          <w:sz w:val="32"/>
          <w:szCs w:val="32"/>
        </w:rPr>
        <w:t>（一）项目总体要求</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项目实施中，主要借鉴物流业、服务业等景气指数编制方法以及浙江等人力资源市场景气指数实践探索的有益经验，依据经济景气周期波动等理论，通过实地调研、企业走访、理论建模、专家论证、实证计算等，创新构建了具有四川特色的人力资源服务业发展景气指数。</w:t>
      </w:r>
    </w:p>
    <w:p>
      <w:pPr>
        <w:ind w:firstLine="640" w:firstLineChars="200"/>
        <w:rPr>
          <w:rFonts w:ascii="仿宋_GB2312" w:hAnsi="仿宋" w:eastAsia="仿宋_GB2312" w:cs="仿宋"/>
          <w:sz w:val="32"/>
          <w:szCs w:val="32"/>
        </w:rPr>
      </w:pPr>
      <w:r>
        <w:rPr>
          <w:rFonts w:hint="eastAsia" w:ascii="楷体" w:hAnsi="楷体" w:eastAsia="楷体" w:cs="楷体"/>
          <w:sz w:val="32"/>
          <w:szCs w:val="32"/>
        </w:rPr>
        <w:t>（二）项目最高限价</w:t>
      </w:r>
      <w:r>
        <w:rPr>
          <w:rFonts w:hint="eastAsia" w:ascii="仿宋_GB2312" w:hAnsi="仿宋" w:eastAsia="仿宋_GB2312" w:cs="仿宋"/>
          <w:sz w:val="32"/>
          <w:szCs w:val="32"/>
        </w:rPr>
        <w:t>：</w:t>
      </w:r>
      <w:r>
        <w:rPr>
          <w:rFonts w:hint="eastAsia" w:ascii="仿宋_GB2312" w:hAnsi="仿宋_GB2312" w:eastAsia="仿宋_GB2312" w:cs="仿宋_GB2312"/>
          <w:sz w:val="32"/>
          <w:szCs w:val="32"/>
          <w:lang w:val="en-US" w:eastAsia="zh-CN" w:bidi="ar-SA"/>
        </w:rPr>
        <w:t>15万元（超过限价报价无效）。</w:t>
      </w:r>
    </w:p>
    <w:p>
      <w:pPr>
        <w:pStyle w:val="5"/>
        <w:spacing w:before="0" w:after="0" w:line="360" w:lineRule="auto"/>
        <w:ind w:firstLine="680" w:firstLineChars="200"/>
        <w:jc w:val="left"/>
        <w:rPr>
          <w:rFonts w:ascii="黑体" w:hAnsi="黑体" w:cs="黑体"/>
          <w:b w:val="0"/>
          <w:bCs w:val="0"/>
          <w:sz w:val="34"/>
          <w:szCs w:val="20"/>
        </w:rPr>
      </w:pPr>
      <w:bookmarkStart w:id="12" w:name="_Toc135060720"/>
      <w:bookmarkStart w:id="13" w:name="_Toc86307354"/>
      <w:r>
        <w:rPr>
          <w:rFonts w:hint="eastAsia" w:ascii="黑体" w:hAnsi="黑体" w:cs="黑体"/>
          <w:b w:val="0"/>
          <w:bCs w:val="0"/>
          <w:sz w:val="34"/>
          <w:szCs w:val="20"/>
        </w:rPr>
        <w:t>六、项目要求</w:t>
      </w:r>
      <w:bookmarkEnd w:id="12"/>
      <w:bookmarkEnd w:id="13"/>
    </w:p>
    <w:p>
      <w:pPr>
        <w:widowControl/>
        <w:spacing w:line="360" w:lineRule="auto"/>
        <w:ind w:firstLine="640" w:firstLineChars="200"/>
        <w:contextualSpacing/>
        <w:rPr>
          <w:rFonts w:ascii="仿宋_GB2312" w:hAnsi="仿宋" w:eastAsia="仿宋_GB2312" w:cs="仿宋"/>
          <w:sz w:val="32"/>
          <w:szCs w:val="32"/>
        </w:rPr>
      </w:pPr>
      <w:r>
        <w:rPr>
          <w:rFonts w:hint="eastAsia" w:ascii="楷体" w:hAnsi="楷体" w:eastAsia="楷体" w:cs="楷体"/>
          <w:sz w:val="32"/>
          <w:szCs w:val="32"/>
        </w:rPr>
        <w:t>（一）建设依据</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研究计算数据来自于四川省人力资源服务产业全口径统计公报、四川省人力资源和社会保障事业发展统计公报、四川省人力资源服务企业财务汇总数据及其他（网页搜索、人社厅官网等）。</w:t>
      </w:r>
    </w:p>
    <w:p>
      <w:pPr>
        <w:pStyle w:val="5"/>
        <w:spacing w:before="0" w:after="0" w:line="360" w:lineRule="auto"/>
        <w:ind w:firstLine="680" w:firstLineChars="200"/>
        <w:jc w:val="left"/>
        <w:rPr>
          <w:rFonts w:ascii="黑体" w:hAnsi="黑体" w:cs="黑体"/>
          <w:b w:val="0"/>
          <w:bCs w:val="0"/>
          <w:sz w:val="34"/>
          <w:szCs w:val="20"/>
        </w:rPr>
      </w:pPr>
      <w:bookmarkStart w:id="14" w:name="_Toc86307355"/>
      <w:bookmarkStart w:id="15" w:name="_Toc135060721"/>
      <w:r>
        <w:rPr>
          <w:rFonts w:hint="eastAsia" w:ascii="黑体" w:hAnsi="黑体" w:cs="黑体"/>
          <w:b w:val="0"/>
          <w:bCs w:val="0"/>
          <w:sz w:val="34"/>
          <w:szCs w:val="20"/>
        </w:rPr>
        <w:t>七、付款条件</w:t>
      </w:r>
      <w:bookmarkEnd w:id="14"/>
      <w:bookmarkEnd w:id="15"/>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由采购人和供应商协商后，以合同形式约定。</w:t>
      </w:r>
    </w:p>
    <w:p>
      <w:pPr>
        <w:pStyle w:val="5"/>
        <w:spacing w:before="0" w:after="0" w:line="360" w:lineRule="auto"/>
        <w:ind w:firstLine="680" w:firstLineChars="200"/>
        <w:jc w:val="left"/>
        <w:rPr>
          <w:rFonts w:ascii="黑体" w:hAnsi="黑体" w:cs="黑体"/>
          <w:b w:val="0"/>
          <w:bCs w:val="0"/>
          <w:sz w:val="34"/>
          <w:szCs w:val="20"/>
        </w:rPr>
      </w:pPr>
      <w:bookmarkStart w:id="16" w:name="_Toc86307356"/>
      <w:bookmarkStart w:id="17" w:name="_Toc135060722"/>
      <w:r>
        <w:rPr>
          <w:rFonts w:hint="eastAsia" w:ascii="黑体" w:hAnsi="黑体" w:cs="黑体"/>
          <w:b w:val="0"/>
          <w:bCs w:val="0"/>
          <w:sz w:val="34"/>
          <w:szCs w:val="20"/>
        </w:rPr>
        <w:t>八、比选响应文件</w:t>
      </w:r>
      <w:bookmarkEnd w:id="16"/>
      <w:bookmarkEnd w:id="17"/>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（一）比选响应文件内容包括项目报价、类似案例、项目方案、团队能力等；</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（二）提供承诺函；</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（三）提供资格要求中的相关书面证明材料原件、复印件，均需加盖单位公章；</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（四）供应商应在比选响应文件封面上注明投标人名称、项目名称；</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（五）比选响应文件需提供正副本各一份，密封后加盖密封章；</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（六）比选响应文件递交的截止时间：2023年6月2日(北京时间)；</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（七）报名地点：成都市青羊区陕西街54号四川省人力资源社会保障厅人力资源流动管理处（7栋708办公室，联系人：曹老师，电话：028—86751483），逾期送达的或者未送达指定地点的报价文书，不予受理。</w:t>
      </w:r>
    </w:p>
    <w:p>
      <w:pPr>
        <w:pStyle w:val="5"/>
        <w:spacing w:before="0" w:after="0" w:line="360" w:lineRule="auto"/>
        <w:ind w:firstLine="680" w:firstLineChars="200"/>
        <w:jc w:val="left"/>
        <w:rPr>
          <w:rFonts w:ascii="黑体" w:hAnsi="黑体" w:cs="黑体"/>
          <w:b w:val="0"/>
          <w:bCs w:val="0"/>
          <w:sz w:val="34"/>
          <w:szCs w:val="20"/>
        </w:rPr>
      </w:pPr>
      <w:bookmarkStart w:id="18" w:name="_Toc86307357"/>
      <w:bookmarkStart w:id="19" w:name="_Toc135060723"/>
      <w:r>
        <w:rPr>
          <w:rFonts w:hint="eastAsia" w:ascii="黑体" w:hAnsi="黑体" w:cs="黑体"/>
          <w:b w:val="0"/>
          <w:bCs w:val="0"/>
          <w:sz w:val="34"/>
          <w:szCs w:val="20"/>
        </w:rPr>
        <w:t>九、评审方法</w:t>
      </w:r>
      <w:bookmarkEnd w:id="18"/>
      <w:bookmarkEnd w:id="19"/>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（一）比选供应商应不少于3家（含3家），如递交响应文件不满3家，重新比选邀请。</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（二）由比选小组按照《综合评分明细表》进行综合评分。分数最高的供应商（机构）拟选定为合作单位。如两家或以上供应商评分结果相同，由评审小组合议，以小组成员一致意见为最终结果。</w:t>
      </w:r>
    </w:p>
    <w:p>
      <w:pPr>
        <w:widowControl/>
        <w:ind w:firstLine="640" w:firstLineChars="20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前来报名的供应商应保证所提供材料的真实合法性，并由此承担法律风险和赔偿责任。我单位保留对相关材料进一步核实的权利，如发现提供虚假材料的供应商，我单位有权决定取消供应商本次响应报名资格，终止相关服务协议，并有权决定取消其以后参与我单位类似项目的供应商资格。</w:t>
      </w:r>
    </w:p>
    <w:p>
      <w:pPr>
        <w:widowControl/>
        <w:ind w:firstLine="640" w:firstLineChars="200"/>
        <w:rPr>
          <w:rFonts w:hint="eastAsia" w:ascii="仿宋_GB2312" w:hAnsi="仿宋_GB2312" w:eastAsia="仿宋_GB2312" w:cs="仿宋_GB2312"/>
          <w:sz w:val="32"/>
          <w:szCs w:val="32"/>
          <w:lang w:val="en-US" w:eastAsia="zh-CN" w:bidi="ar-SA"/>
        </w:rPr>
      </w:pPr>
    </w:p>
    <w:p>
      <w:pPr>
        <w:widowControl/>
        <w:ind w:firstLine="640" w:firstLineChars="200"/>
        <w:rPr>
          <w:rFonts w:hint="eastAsia" w:ascii="仿宋_GB2312" w:hAnsi="仿宋_GB2312" w:eastAsia="仿宋_GB2312" w:cs="仿宋_GB2312"/>
          <w:sz w:val="32"/>
          <w:szCs w:val="32"/>
          <w:lang w:val="en-US" w:eastAsia="zh-CN" w:bidi="ar-SA"/>
        </w:rPr>
      </w:pPr>
    </w:p>
    <w:p>
      <w:pPr>
        <w:widowControl/>
        <w:ind w:firstLine="640" w:firstLineChars="200"/>
        <w:rPr>
          <w:rFonts w:hint="eastAsia" w:ascii="仿宋_GB2312" w:hAnsi="仿宋_GB2312" w:eastAsia="仿宋_GB2312" w:cs="仿宋_GB2312"/>
          <w:sz w:val="32"/>
          <w:szCs w:val="32"/>
          <w:lang w:val="en-US" w:eastAsia="zh-CN" w:bidi="ar-SA"/>
        </w:rPr>
      </w:pPr>
    </w:p>
    <w:p>
      <w:pPr>
        <w:widowControl/>
        <w:ind w:firstLine="640" w:firstLineChars="200"/>
        <w:rPr>
          <w:rFonts w:hint="eastAsia" w:ascii="仿宋_GB2312" w:hAnsi="仿宋_GB2312" w:eastAsia="仿宋_GB2312" w:cs="仿宋_GB2312"/>
          <w:sz w:val="32"/>
          <w:szCs w:val="32"/>
          <w:lang w:val="en-US" w:eastAsia="zh-CN" w:bidi="ar-SA"/>
        </w:rPr>
      </w:pPr>
    </w:p>
    <w:p>
      <w:pPr>
        <w:widowControl/>
        <w:ind w:firstLine="640" w:firstLineChars="200"/>
        <w:jc w:val="right"/>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四川省人力资源和社会保障厅</w:t>
      </w:r>
    </w:p>
    <w:p>
      <w:pPr>
        <w:widowControl/>
        <w:ind w:firstLine="640" w:firstLineChars="200"/>
        <w:jc w:val="right"/>
        <w:rPr>
          <w:rFonts w:hint="eastAsia" w:ascii="仿宋" w:hAnsi="仿宋" w:eastAsia="仿宋" w:cs="仿宋"/>
          <w:sz w:val="32"/>
          <w:szCs w:val="32"/>
          <w:lang w:val="en-US" w:eastAsia="zh-CN" w:bidi="ar-SA"/>
        </w:rPr>
      </w:pPr>
      <w:r>
        <w:rPr>
          <w:rFonts w:hint="eastAsia" w:ascii="仿宋_GB2312" w:hAnsi="仿宋_GB2312" w:eastAsia="仿宋_GB2312" w:cs="仿宋_GB2312"/>
          <w:sz w:val="32"/>
          <w:szCs w:val="32"/>
          <w:lang w:val="en-US" w:eastAsia="zh-CN" w:bidi="ar-SA"/>
        </w:rPr>
        <w:t xml:space="preserve">                      2023年5月25日</w:t>
      </w:r>
    </w:p>
    <w:p>
      <w:pPr>
        <w:pStyle w:val="2"/>
      </w:pPr>
    </w:p>
    <w:p>
      <w:pPr>
        <w:pStyle w:val="3"/>
        <w:ind w:firstLine="210"/>
      </w:pPr>
    </w:p>
    <w:p>
      <w:pPr>
        <w:widowControl/>
        <w:spacing w:line="560" w:lineRule="exact"/>
        <w:contextualSpacing/>
        <w:rPr>
          <w:rFonts w:ascii="仿宋" w:hAnsi="仿宋" w:eastAsia="仿宋" w:cs="仿宋"/>
          <w:sz w:val="32"/>
          <w:szCs w:val="32"/>
        </w:rPr>
      </w:pPr>
      <w:r>
        <w:rPr>
          <w:rFonts w:hint="eastAsia" w:ascii="仿宋" w:hAnsi="仿宋" w:eastAsia="仿宋" w:cs="仿宋"/>
          <w:sz w:val="32"/>
          <w:szCs w:val="32"/>
        </w:rPr>
        <w:br w:type="page"/>
      </w:r>
      <w:bookmarkStart w:id="43" w:name="_GoBack"/>
      <w:bookmarkEnd w:id="43"/>
      <w:r>
        <w:rPr>
          <w:rFonts w:hint="eastAsia" w:ascii="仿宋" w:hAnsi="仿宋" w:eastAsia="仿宋" w:cs="仿宋"/>
          <w:sz w:val="32"/>
          <w:szCs w:val="32"/>
        </w:rPr>
        <w:t xml:space="preserve">                      </w:t>
      </w:r>
    </w:p>
    <w:p>
      <w:pPr>
        <w:pStyle w:val="4"/>
        <w:numPr>
          <w:ilvl w:val="0"/>
          <w:numId w:val="2"/>
        </w:numPr>
        <w:spacing w:before="0" w:after="0" w:line="360" w:lineRule="auto"/>
        <w:jc w:val="center"/>
        <w:rPr>
          <w:rFonts w:hint="eastAsia" w:ascii="方正小标宋简体" w:hAnsi="黑体" w:eastAsia="方正小标宋简体" w:cs="黑体"/>
        </w:rPr>
      </w:pPr>
      <w:bookmarkStart w:id="20" w:name="_Toc135060724"/>
      <w:bookmarkStart w:id="21" w:name="_Toc86307359"/>
      <w:r>
        <w:rPr>
          <w:rFonts w:hint="eastAsia" w:ascii="方正小标宋简体" w:hAnsi="黑体" w:eastAsia="方正小标宋简体" w:cs="黑体"/>
        </w:rPr>
        <w:t>供应商比选文件格式要求</w:t>
      </w:r>
      <w:bookmarkEnd w:id="20"/>
      <w:bookmarkEnd w:id="21"/>
    </w:p>
    <w:p>
      <w:pPr>
        <w:numPr>
          <w:numId w:val="0"/>
        </w:numPr>
      </w:pPr>
    </w:p>
    <w:p>
      <w:pPr>
        <w:pStyle w:val="5"/>
        <w:spacing w:before="0" w:after="0" w:line="360" w:lineRule="auto"/>
        <w:ind w:firstLine="0"/>
        <w:jc w:val="left"/>
        <w:rPr>
          <w:rFonts w:ascii="方正小标宋简体" w:hAnsi="黑体" w:eastAsia="方正小标宋简体" w:cs="黑体"/>
        </w:rPr>
      </w:pPr>
      <w:bookmarkStart w:id="22" w:name="_Toc135060725"/>
      <w:bookmarkStart w:id="23" w:name="_Toc86307360"/>
      <w:r>
        <w:rPr>
          <w:rFonts w:hint="eastAsia" w:ascii="方正小标宋简体" w:hAnsi="黑体" w:eastAsia="方正小标宋简体" w:cs="黑体"/>
        </w:rPr>
        <w:t>一、响应函</w:t>
      </w:r>
      <w:bookmarkEnd w:id="22"/>
      <w:bookmarkEnd w:id="23"/>
    </w:p>
    <w:p>
      <w:pPr>
        <w:snapToGrid w:val="0"/>
        <w:spacing w:line="560" w:lineRule="atLeast"/>
        <w:rPr>
          <w:rFonts w:ascii="仿宋_GB2312" w:eastAsia="仿宋_GB2312"/>
          <w:sz w:val="28"/>
          <w:szCs w:val="32"/>
        </w:rPr>
      </w:pPr>
      <w:r>
        <w:rPr>
          <w:rFonts w:hint="eastAsia" w:ascii="仿宋_GB2312" w:eastAsia="仿宋_GB2312"/>
          <w:sz w:val="28"/>
          <w:szCs w:val="32"/>
        </w:rPr>
        <w:t>致：××××××××××</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我公司全面研究了“</w:t>
      </w:r>
      <w:r>
        <w:rPr>
          <w:rFonts w:hint="eastAsia" w:ascii="仿宋_GB2312" w:eastAsia="仿宋_GB2312"/>
          <w:sz w:val="28"/>
          <w:szCs w:val="32"/>
          <w:u w:val="single"/>
        </w:rPr>
        <w:t>　　　　　　　　　　</w:t>
      </w:r>
      <w:r>
        <w:rPr>
          <w:rFonts w:hint="eastAsia" w:ascii="仿宋_GB2312" w:eastAsia="仿宋_GB2312"/>
          <w:sz w:val="28"/>
          <w:szCs w:val="32"/>
        </w:rPr>
        <w:t>”项目比选文件，决定参加贵单位组织的本项目的比选。我公司授权</w:t>
      </w:r>
      <w:r>
        <w:rPr>
          <w:rFonts w:hint="eastAsia" w:ascii="仿宋_GB2312" w:eastAsia="仿宋_GB2312"/>
          <w:sz w:val="28"/>
          <w:szCs w:val="32"/>
          <w:u w:val="single"/>
        </w:rPr>
        <w:t>　　　　</w:t>
      </w:r>
      <w:r>
        <w:rPr>
          <w:rFonts w:hint="eastAsia" w:ascii="仿宋_GB2312" w:eastAsia="仿宋_GB2312"/>
          <w:sz w:val="28"/>
          <w:szCs w:val="32"/>
        </w:rPr>
        <w:t>（姓名、职务）代表本公司</w:t>
      </w:r>
      <w:r>
        <w:rPr>
          <w:rFonts w:hint="eastAsia" w:ascii="仿宋_GB2312" w:eastAsia="仿宋_GB2312"/>
          <w:sz w:val="28"/>
          <w:szCs w:val="32"/>
          <w:u w:val="single"/>
        </w:rPr>
        <w:t>　　　　　　　　</w:t>
      </w:r>
      <w:r>
        <w:rPr>
          <w:rFonts w:hint="eastAsia" w:ascii="仿宋_GB2312" w:eastAsia="仿宋_GB2312"/>
          <w:sz w:val="28"/>
          <w:szCs w:val="32"/>
        </w:rPr>
        <w:t>（比选单位的名称）全权处理本项目比选的有关事宜。</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1.我公司自愿按照比选文件规定的各项要求向采购人提供所需服务，总比选价为人民币</w:t>
      </w:r>
      <w:r>
        <w:rPr>
          <w:rFonts w:hint="eastAsia" w:ascii="仿宋_GB2312" w:eastAsia="仿宋_GB2312"/>
          <w:sz w:val="28"/>
          <w:szCs w:val="32"/>
          <w:u w:val="single"/>
        </w:rPr>
        <w:t>　　　　　</w:t>
      </w:r>
      <w:r>
        <w:rPr>
          <w:rFonts w:hint="eastAsia" w:ascii="仿宋_GB2312" w:eastAsia="仿宋_GB2312"/>
          <w:sz w:val="28"/>
          <w:szCs w:val="32"/>
        </w:rPr>
        <w:t>万元（大写：</w:t>
      </w:r>
      <w:r>
        <w:rPr>
          <w:rFonts w:hint="eastAsia" w:ascii="仿宋_GB2312" w:eastAsia="仿宋_GB2312"/>
          <w:sz w:val="28"/>
          <w:szCs w:val="32"/>
          <w:u w:val="single"/>
        </w:rPr>
        <w:t>　　　</w:t>
      </w:r>
      <w:r>
        <w:rPr>
          <w:rFonts w:hint="eastAsia" w:ascii="仿宋_GB2312" w:eastAsia="仿宋_GB2312"/>
          <w:sz w:val="28"/>
          <w:szCs w:val="32"/>
        </w:rPr>
        <w:t>）。</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2.一旦我公司中标，我方将严格履行合同规定的责任和义务，保证于合同签字生效后履约合同。</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3.我公司为本项目提交的比选文件正本1份，副本1份，比选文件有效期开标后90天。</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4.我公司愿意提供贵单位可能另外要求的，与比选有关的文件资料，并保证我方已提供和将要提供的文件资料是真实、准确的。</w:t>
      </w:r>
    </w:p>
    <w:p>
      <w:pPr>
        <w:snapToGrid w:val="0"/>
        <w:spacing w:line="560" w:lineRule="atLeast"/>
        <w:ind w:firstLine="560" w:firstLineChars="200"/>
        <w:rPr>
          <w:rFonts w:ascii="仿宋_GB2312" w:eastAsia="仿宋_GB2312"/>
          <w:sz w:val="28"/>
          <w:szCs w:val="32"/>
        </w:rPr>
      </w:pPr>
    </w:p>
    <w:p>
      <w:pPr>
        <w:snapToGrid w:val="0"/>
        <w:spacing w:line="560" w:lineRule="atLeast"/>
        <w:ind w:firstLine="560" w:firstLineChars="200"/>
        <w:rPr>
          <w:rFonts w:ascii="仿宋_GB2312" w:eastAsia="仿宋_GB2312"/>
          <w:sz w:val="28"/>
          <w:szCs w:val="32"/>
        </w:rPr>
      </w:pP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比选单位名称：</w:t>
      </w:r>
      <w:r>
        <w:rPr>
          <w:rFonts w:hint="eastAsia" w:ascii="仿宋_GB2312" w:eastAsia="仿宋_GB2312"/>
          <w:sz w:val="28"/>
          <w:szCs w:val="32"/>
          <w:u w:val="single"/>
        </w:rPr>
        <w:t>　　　　　　　　</w:t>
      </w:r>
      <w:r>
        <w:rPr>
          <w:rFonts w:hint="eastAsia" w:ascii="仿宋_GB2312" w:eastAsia="仿宋_GB2312"/>
          <w:sz w:val="28"/>
          <w:szCs w:val="32"/>
        </w:rPr>
        <w:t>（盖章）</w:t>
      </w:r>
    </w:p>
    <w:p>
      <w:pPr>
        <w:snapToGrid w:val="0"/>
        <w:spacing w:line="560" w:lineRule="atLeast"/>
        <w:ind w:firstLine="560" w:firstLineChars="200"/>
        <w:jc w:val="left"/>
        <w:rPr>
          <w:rFonts w:ascii="仿宋_GB2312" w:eastAsia="仿宋_GB2312"/>
          <w:sz w:val="28"/>
          <w:szCs w:val="32"/>
          <w:u w:val="single"/>
        </w:rPr>
      </w:pPr>
      <w:r>
        <w:rPr>
          <w:rFonts w:hint="eastAsia" w:ascii="仿宋_GB2312" w:eastAsia="仿宋_GB2312"/>
          <w:sz w:val="28"/>
          <w:szCs w:val="32"/>
        </w:rPr>
        <w:t>法定代表人或授权代表（签字）：</w:t>
      </w:r>
      <w:r>
        <w:rPr>
          <w:rFonts w:hint="eastAsia" w:ascii="仿宋_GB2312" w:eastAsia="仿宋_GB2312"/>
          <w:sz w:val="28"/>
          <w:szCs w:val="32"/>
          <w:u w:val="single"/>
        </w:rPr>
        <w:t>　　　　　</w:t>
      </w: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通讯地址：</w:t>
      </w: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联系电话：</w:t>
      </w: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日    期：</w:t>
      </w:r>
    </w:p>
    <w:p>
      <w:pPr>
        <w:widowControl/>
        <w:jc w:val="left"/>
        <w:rPr>
          <w:rFonts w:ascii="方正小标宋简体" w:hAnsi="Arial" w:eastAsia="方正小标宋简体"/>
          <w:b/>
          <w:bCs/>
          <w:sz w:val="32"/>
          <w:szCs w:val="32"/>
        </w:rPr>
      </w:pPr>
      <w:r>
        <w:rPr>
          <w:rFonts w:ascii="方正小标宋简体" w:eastAsia="方正小标宋简体"/>
          <w:sz w:val="32"/>
          <w:szCs w:val="32"/>
        </w:rPr>
        <w:br w:type="page"/>
      </w:r>
    </w:p>
    <w:p>
      <w:pPr>
        <w:pStyle w:val="5"/>
        <w:spacing w:before="0" w:after="0" w:line="360" w:lineRule="auto"/>
        <w:ind w:firstLine="0"/>
        <w:jc w:val="left"/>
        <w:rPr>
          <w:rFonts w:ascii="方正小标宋简体" w:hAnsi="黑体" w:eastAsia="方正小标宋简体" w:cs="黑体"/>
        </w:rPr>
      </w:pPr>
      <w:bookmarkStart w:id="24" w:name="_Toc86307361"/>
      <w:bookmarkStart w:id="25" w:name="_Toc135060726"/>
      <w:r>
        <w:rPr>
          <w:rFonts w:hint="eastAsia" w:ascii="方正小标宋简体" w:hAnsi="黑体" w:eastAsia="方正小标宋简体" w:cs="黑体"/>
        </w:rPr>
        <w:t>二、授权委托书</w:t>
      </w:r>
      <w:bookmarkEnd w:id="24"/>
      <w:bookmarkEnd w:id="25"/>
    </w:p>
    <w:p>
      <w:pPr>
        <w:pStyle w:val="21"/>
        <w:ind w:firstLine="640"/>
      </w:pPr>
    </w:p>
    <w:p>
      <w:pPr>
        <w:spacing w:line="360" w:lineRule="auto"/>
        <w:rPr>
          <w:rFonts w:ascii="仿宋_GB2312" w:eastAsia="仿宋_GB2312"/>
          <w:b/>
          <w:sz w:val="32"/>
          <w:szCs w:val="32"/>
        </w:rPr>
      </w:pPr>
      <w:r>
        <w:rPr>
          <w:rFonts w:hint="eastAsia" w:ascii="仿宋_GB2312" w:eastAsia="仿宋_GB2312"/>
          <w:sz w:val="32"/>
          <w:szCs w:val="32"/>
        </w:rPr>
        <w:t>致</w:t>
      </w:r>
      <w:r>
        <w:rPr>
          <w:rFonts w:hint="eastAsia" w:ascii="仿宋_GB2312" w:eastAsia="仿宋_GB2312"/>
          <w:b/>
          <w:sz w:val="32"/>
          <w:szCs w:val="32"/>
        </w:rPr>
        <w:t>：</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ascii="仿宋_GB2312" w:eastAsia="仿宋_GB2312"/>
          <w:sz w:val="32"/>
          <w:szCs w:val="32"/>
          <w:u w:val="single"/>
        </w:rPr>
        <w:t>　　　　　　</w:t>
      </w:r>
      <w:r>
        <w:rPr>
          <w:rFonts w:hint="eastAsia" w:ascii="仿宋_GB2312" w:eastAsia="仿宋_GB2312"/>
          <w:sz w:val="32"/>
          <w:szCs w:val="32"/>
        </w:rPr>
        <w:t>（比选单位名称）</w:t>
      </w:r>
      <w:r>
        <w:rPr>
          <w:rFonts w:hint="eastAsia" w:ascii="仿宋_GB2312" w:eastAsia="仿宋_GB2312"/>
          <w:sz w:val="32"/>
          <w:szCs w:val="32"/>
          <w:u w:val="single"/>
        </w:rPr>
        <w:t>　　　　</w:t>
      </w:r>
      <w:r>
        <w:rPr>
          <w:rFonts w:hint="eastAsia" w:ascii="仿宋_GB2312" w:eastAsia="仿宋_GB2312"/>
          <w:sz w:val="32"/>
          <w:szCs w:val="32"/>
        </w:rPr>
        <w:t>（法定代表人姓名、职务）授权</w:t>
      </w:r>
      <w:r>
        <w:rPr>
          <w:rFonts w:hint="eastAsia" w:ascii="仿宋_GB2312" w:eastAsia="仿宋_GB2312"/>
          <w:sz w:val="32"/>
          <w:szCs w:val="32"/>
          <w:u w:val="single"/>
        </w:rPr>
        <w:t>　　　　　　</w:t>
      </w:r>
      <w:r>
        <w:rPr>
          <w:rFonts w:hint="eastAsia" w:ascii="仿宋_GB2312" w:eastAsia="仿宋_GB2312"/>
          <w:sz w:val="32"/>
          <w:szCs w:val="32"/>
        </w:rPr>
        <w:t>（被授权人姓名、职务）为我方“</w:t>
      </w:r>
      <w:r>
        <w:rPr>
          <w:rFonts w:hint="eastAsia" w:ascii="仿宋_GB2312" w:eastAsia="仿宋_GB2312"/>
          <w:sz w:val="32"/>
          <w:szCs w:val="32"/>
          <w:u w:val="single"/>
        </w:rPr>
        <w:t>　　　　　　　　</w:t>
      </w:r>
      <w:r>
        <w:rPr>
          <w:rFonts w:hint="eastAsia" w:ascii="仿宋_GB2312" w:eastAsia="仿宋_GB2312"/>
          <w:sz w:val="32"/>
          <w:szCs w:val="32"/>
        </w:rPr>
        <w:t>”项目比选活动的合法代表，以我公司名义全权处理该项目有关比选、签订合同以及执行合同等一切事宜。</w:t>
      </w:r>
    </w:p>
    <w:p>
      <w:pPr>
        <w:spacing w:line="360" w:lineRule="auto"/>
        <w:ind w:firstLine="480"/>
        <w:rPr>
          <w:rFonts w:ascii="仿宋_GB2312" w:eastAsia="仿宋_GB2312"/>
          <w:sz w:val="32"/>
          <w:szCs w:val="32"/>
        </w:rPr>
      </w:pPr>
      <w:r>
        <w:rPr>
          <w:rFonts w:hint="eastAsia" w:ascii="仿宋_GB2312" w:eastAsia="仿宋_GB2312"/>
          <w:sz w:val="32"/>
          <w:szCs w:val="32"/>
        </w:rPr>
        <w:t>特此声明。</w:t>
      </w:r>
    </w:p>
    <w:p>
      <w:pPr>
        <w:autoSpaceDE w:val="0"/>
        <w:autoSpaceDN w:val="0"/>
        <w:spacing w:line="360" w:lineRule="auto"/>
        <w:jc w:val="left"/>
        <w:rPr>
          <w:rFonts w:ascii="仿宋_GB2312" w:eastAsia="仿宋_GB2312"/>
          <w:sz w:val="32"/>
          <w:szCs w:val="32"/>
        </w:rPr>
      </w:pP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供应商名称（加盖公章）：</w:t>
      </w:r>
      <w:r>
        <w:rPr>
          <w:rFonts w:hint="eastAsia" w:ascii="仿宋_GB2312" w:eastAsia="仿宋_GB2312"/>
          <w:sz w:val="32"/>
          <w:szCs w:val="32"/>
          <w:u w:val="single"/>
        </w:rPr>
        <w:t>　　　　　　</w:t>
      </w:r>
      <w:r>
        <w:rPr>
          <w:rFonts w:hint="eastAsia" w:ascii="仿宋_GB2312" w:eastAsia="仿宋_GB2312"/>
          <w:sz w:val="32"/>
          <w:szCs w:val="32"/>
        </w:rPr>
        <w:t>日期：</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法定代表人（签字或签章）：</w:t>
      </w:r>
      <w:r>
        <w:rPr>
          <w:rFonts w:hint="eastAsia" w:ascii="仿宋_GB2312" w:eastAsia="仿宋_GB2312"/>
          <w:sz w:val="32"/>
          <w:szCs w:val="32"/>
          <w:u w:val="single"/>
        </w:rPr>
        <w:t>　　　　　　</w:t>
      </w:r>
      <w:r>
        <w:rPr>
          <w:rFonts w:hint="eastAsia" w:ascii="仿宋_GB2312" w:eastAsia="仿宋_GB2312"/>
          <w:sz w:val="32"/>
          <w:szCs w:val="32"/>
        </w:rPr>
        <w:t>身份证号：</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授权代表人（签字）：</w:t>
      </w:r>
      <w:r>
        <w:rPr>
          <w:rFonts w:hint="eastAsia" w:ascii="仿宋_GB2312" w:eastAsia="仿宋_GB2312"/>
          <w:sz w:val="32"/>
          <w:szCs w:val="32"/>
          <w:u w:val="single"/>
        </w:rPr>
        <w:t>　　　　　　</w:t>
      </w:r>
      <w:r>
        <w:rPr>
          <w:rFonts w:hint="eastAsia" w:ascii="仿宋_GB2312" w:eastAsia="仿宋_GB2312"/>
          <w:sz w:val="32"/>
          <w:szCs w:val="32"/>
        </w:rPr>
        <w:t>身份证号：</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u w:val="single"/>
        </w:rPr>
      </w:pPr>
      <w:r>
        <w:rPr>
          <w:rFonts w:hint="eastAsia" w:ascii="仿宋_GB2312" w:eastAsia="仿宋_GB2312"/>
          <w:sz w:val="32"/>
          <w:szCs w:val="32"/>
        </w:rPr>
        <w:t>联 系 电 话 ：</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u w:val="single"/>
        </w:rPr>
      </w:pPr>
      <w:bookmarkStart w:id="26" w:name="_Hlk92964527"/>
    </w:p>
    <w:p>
      <w:pPr>
        <w:autoSpaceDE w:val="0"/>
        <w:autoSpaceDN w:val="0"/>
        <w:spacing w:line="360" w:lineRule="auto"/>
        <w:jc w:val="left"/>
        <w:rPr>
          <w:rFonts w:ascii="仿宋_GB2312" w:eastAsia="仿宋_GB2312"/>
          <w:sz w:val="32"/>
          <w:szCs w:val="32"/>
          <w:u w:val="single"/>
        </w:rPr>
      </w:pPr>
    </w:p>
    <w:p>
      <w:pPr>
        <w:autoSpaceDE w:val="0"/>
        <w:autoSpaceDN w:val="0"/>
        <w:spacing w:line="360" w:lineRule="auto"/>
        <w:jc w:val="left"/>
        <w:rPr>
          <w:rFonts w:ascii="仿宋_GB2312" w:eastAsia="仿宋_GB2312"/>
          <w:sz w:val="32"/>
          <w:szCs w:val="32"/>
          <w:u w:val="single"/>
        </w:rPr>
      </w:pPr>
    </w:p>
    <w:p>
      <w:pPr>
        <w:autoSpaceDE w:val="0"/>
        <w:autoSpaceDN w:val="0"/>
        <w:spacing w:line="360" w:lineRule="auto"/>
        <w:ind w:firstLine="566"/>
        <w:rPr>
          <w:rFonts w:ascii="仿宋_GB2312" w:eastAsia="仿宋_GB2312"/>
          <w:sz w:val="32"/>
          <w:szCs w:val="32"/>
        </w:rPr>
      </w:pPr>
      <w:r>
        <w:rPr>
          <w:rFonts w:hint="eastAsia" w:ascii="仿宋_GB2312" w:eastAsia="仿宋_GB2312"/>
          <w:sz w:val="32"/>
          <w:szCs w:val="32"/>
        </w:rPr>
        <w:t>说明：1.如法定代表人参加比选的，比选文件中不需提供授权委托书，但必须提供法定代表人身份证复印件。</w:t>
      </w:r>
    </w:p>
    <w:p>
      <w:pPr>
        <w:autoSpaceDE w:val="0"/>
        <w:autoSpaceDN w:val="0"/>
        <w:spacing w:line="360" w:lineRule="auto"/>
        <w:ind w:firstLine="1491" w:firstLineChars="466"/>
        <w:rPr>
          <w:rFonts w:hint="eastAsia" w:ascii="仿宋_GB2312" w:eastAsia="仿宋_GB2312"/>
          <w:sz w:val="32"/>
          <w:szCs w:val="32"/>
          <w:lang w:eastAsia="zh-CN"/>
        </w:rPr>
      </w:pPr>
      <w:r>
        <w:rPr>
          <w:rFonts w:hint="eastAsia" w:ascii="仿宋_GB2312" w:eastAsia="仿宋_GB2312"/>
          <w:sz w:val="32"/>
          <w:szCs w:val="32"/>
        </w:rPr>
        <w:t>2.如委托代理人参加比选的，比选文件中必须提供授权委托书，法定代表人和委托代理人的身份证复印件</w:t>
      </w:r>
      <w:r>
        <w:rPr>
          <w:rFonts w:hint="eastAsia" w:ascii="仿宋_GB2312" w:eastAsia="仿宋_GB2312"/>
          <w:sz w:val="32"/>
          <w:szCs w:val="32"/>
          <w:lang w:eastAsia="zh-CN"/>
        </w:rPr>
        <w:t>。</w:t>
      </w:r>
    </w:p>
    <w:bookmarkEnd w:id="26"/>
    <w:p>
      <w:pPr>
        <w:widowControl/>
        <w:jc w:val="left"/>
        <w:rPr>
          <w:rFonts w:ascii="仿宋_GB2312" w:eastAsia="仿宋_GB2312"/>
          <w:sz w:val="32"/>
          <w:szCs w:val="32"/>
        </w:rPr>
      </w:pPr>
      <w:r>
        <w:rPr>
          <w:rFonts w:ascii="仿宋_GB2312" w:eastAsia="仿宋_GB2312"/>
          <w:sz w:val="32"/>
          <w:szCs w:val="32"/>
        </w:rPr>
        <w:br w:type="page"/>
      </w:r>
    </w:p>
    <w:p>
      <w:pPr>
        <w:pStyle w:val="5"/>
        <w:spacing w:before="0" w:after="0" w:line="360" w:lineRule="auto"/>
        <w:ind w:firstLine="0"/>
        <w:jc w:val="left"/>
        <w:rPr>
          <w:rFonts w:ascii="方正小标宋简体" w:eastAsia="方正小标宋简体"/>
        </w:rPr>
      </w:pPr>
      <w:bookmarkStart w:id="27" w:name="_Toc135060727"/>
      <w:bookmarkStart w:id="28" w:name="_Toc86307362"/>
      <w:r>
        <w:rPr>
          <w:rFonts w:hint="eastAsia" w:ascii="方正小标宋简体" w:eastAsia="方正小标宋简体"/>
        </w:rPr>
        <w:t>三、承诺函</w:t>
      </w:r>
      <w:bookmarkEnd w:id="27"/>
      <w:bookmarkEnd w:id="28"/>
    </w:p>
    <w:p>
      <w:pPr>
        <w:spacing w:line="600" w:lineRule="exact"/>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致：××××××××××</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w:t>
      </w:r>
      <w:r>
        <w:rPr>
          <w:rFonts w:hint="eastAsia" w:ascii="仿宋_GB2312" w:hAnsi="仿宋" w:eastAsia="仿宋_GB2312" w:cs="仿宋"/>
          <w:sz w:val="32"/>
          <w:szCs w:val="32"/>
        </w:rPr>
        <w:t>公司</w:t>
      </w:r>
      <w:r>
        <w:rPr>
          <w:rFonts w:hint="eastAsia" w:ascii="仿宋_GB2312" w:eastAsia="仿宋_GB2312"/>
          <w:sz w:val="32"/>
          <w:szCs w:val="32"/>
          <w:u w:val="single"/>
        </w:rPr>
        <w:t>　　　　　　　　</w:t>
      </w:r>
      <w:r>
        <w:rPr>
          <w:rFonts w:hint="eastAsia" w:ascii="仿宋_GB2312" w:eastAsia="仿宋_GB2312"/>
          <w:sz w:val="32"/>
          <w:szCs w:val="32"/>
        </w:rPr>
        <w:t>参加</w:t>
      </w:r>
      <w:r>
        <w:rPr>
          <w:rFonts w:hint="eastAsia" w:ascii="仿宋_GB2312" w:eastAsia="仿宋_GB2312"/>
          <w:sz w:val="32"/>
          <w:szCs w:val="32"/>
          <w:u w:val="single"/>
        </w:rPr>
        <w:t>　　　　　　　</w:t>
      </w:r>
      <w:r>
        <w:rPr>
          <w:rFonts w:hint="eastAsia" w:ascii="仿宋_GB2312" w:eastAsia="仿宋_GB2312"/>
          <w:sz w:val="32"/>
          <w:szCs w:val="32"/>
        </w:rPr>
        <w:t>项目的比选，现承诺：</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我公司满足比选资格要求：</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（一）在中华人民共和国境内具有独立承担民事责任的能力；</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（二）具有良好的商业信誉和健全的财务会计制度；</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（三）具有履行合同所必须的设备和专业技术能力；</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（四）具有依法缴纳税收和社会保障资金的良好记录；</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（五）参加本次采购活动前三年内，在经营活动中没有违法记录；</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（六）法律、行政法规规定的其他条件。</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如违反以上承诺，本公司愿意承担一切法律责任。</w:t>
      </w:r>
    </w:p>
    <w:p>
      <w:pPr>
        <w:spacing w:line="360" w:lineRule="auto"/>
        <w:ind w:firstLine="640" w:firstLineChars="200"/>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ascii="方正小标宋简体" w:hAnsi="Arial" w:eastAsia="方正小标宋简体"/>
          <w:b/>
          <w:bCs/>
          <w:sz w:val="32"/>
          <w:szCs w:val="32"/>
        </w:rPr>
      </w:pPr>
      <w:r>
        <w:rPr>
          <w:rFonts w:ascii="方正小标宋简体" w:eastAsia="方正小标宋简体"/>
          <w:sz w:val="32"/>
          <w:szCs w:val="32"/>
        </w:rPr>
        <w:br w:type="page"/>
      </w:r>
    </w:p>
    <w:p>
      <w:pPr>
        <w:pStyle w:val="5"/>
        <w:spacing w:before="0" w:after="0" w:line="360" w:lineRule="auto"/>
        <w:ind w:firstLine="0"/>
        <w:jc w:val="left"/>
        <w:rPr>
          <w:rFonts w:ascii="方正小标宋简体" w:eastAsia="方正小标宋简体"/>
        </w:rPr>
      </w:pPr>
      <w:bookmarkStart w:id="29" w:name="_Toc86307363"/>
      <w:bookmarkStart w:id="30" w:name="_Toc135060728"/>
      <w:r>
        <w:rPr>
          <w:rFonts w:hint="eastAsia" w:ascii="方正小标宋简体" w:eastAsia="方正小标宋简体"/>
        </w:rPr>
        <w:t>四、</w:t>
      </w:r>
      <w:bookmarkEnd w:id="29"/>
      <w:r>
        <w:rPr>
          <w:rFonts w:hint="eastAsia" w:ascii="方正小标宋简体" w:eastAsia="方正小标宋简体"/>
        </w:rPr>
        <w:t>近三年在经营活动中没有重大违法记录的声明</w:t>
      </w:r>
      <w:bookmarkEnd w:id="30"/>
    </w:p>
    <w:p>
      <w:pPr>
        <w:spacing w:after="160" w:line="360" w:lineRule="auto"/>
        <w:rPr>
          <w:rFonts w:ascii="仿宋" w:hAnsi="仿宋" w:eastAsia="仿宋"/>
          <w:b/>
        </w:rPr>
      </w:pPr>
    </w:p>
    <w:p>
      <w:pPr>
        <w:snapToGrid w:val="0"/>
        <w:spacing w:line="360" w:lineRule="auto"/>
        <w:rPr>
          <w:rFonts w:ascii="仿宋" w:hAnsi="仿宋" w:eastAsia="仿宋" w:cs="仿宋"/>
          <w:sz w:val="32"/>
          <w:szCs w:val="32"/>
        </w:rPr>
      </w:pPr>
      <w:r>
        <w:rPr>
          <w:rFonts w:hint="eastAsia" w:ascii="仿宋" w:hAnsi="仿宋" w:eastAsia="仿宋" w:cs="仿宋"/>
          <w:sz w:val="32"/>
          <w:szCs w:val="32"/>
        </w:rPr>
        <w:t>致：××××××××××</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本公司</w:t>
      </w:r>
      <w:r>
        <w:rPr>
          <w:rFonts w:hint="eastAsia" w:ascii="仿宋_GB2312" w:eastAsia="仿宋_GB2312"/>
          <w:sz w:val="32"/>
          <w:szCs w:val="32"/>
          <w:u w:val="single"/>
        </w:rPr>
        <w:t>　　　　　</w:t>
      </w:r>
      <w:r>
        <w:rPr>
          <w:rFonts w:hint="eastAsia" w:ascii="仿宋" w:hAnsi="仿宋" w:eastAsia="仿宋" w:cs="仿宋"/>
          <w:sz w:val="32"/>
          <w:szCs w:val="32"/>
        </w:rPr>
        <w:t>（公司名称）参加</w:t>
      </w:r>
      <w:r>
        <w:rPr>
          <w:rFonts w:hint="eastAsia" w:ascii="仿宋_GB2312" w:eastAsia="仿宋_GB2312"/>
          <w:sz w:val="32"/>
          <w:szCs w:val="32"/>
          <w:u w:val="single"/>
        </w:rPr>
        <w:t>　　　　　　</w:t>
      </w:r>
      <w:r>
        <w:rPr>
          <w:rFonts w:hint="eastAsia" w:ascii="仿宋" w:hAnsi="仿宋" w:eastAsia="仿宋" w:cs="仿宋"/>
          <w:sz w:val="32"/>
          <w:szCs w:val="32"/>
        </w:rPr>
        <w:t>（项目名称）的比选活动，现承诺我公司在参加政府采购活动前三年内，在经营活动中没有重大违法记录。如违反以上承诺，本公司愿承担一切法律责任。</w:t>
      </w: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snapToGrid w:val="0"/>
        <w:spacing w:line="400" w:lineRule="exact"/>
        <w:rPr>
          <w:rFonts w:ascii="仿宋" w:hAnsi="仿宋" w:eastAsia="仿宋" w:cs="仿宋"/>
          <w:sz w:val="32"/>
          <w:szCs w:val="32"/>
        </w:rPr>
      </w:pPr>
    </w:p>
    <w:p>
      <w:pPr>
        <w:widowControl/>
        <w:jc w:val="left"/>
        <w:rPr>
          <w:rFonts w:ascii="仿宋" w:hAnsi="仿宋" w:eastAsia="仿宋" w:cs="仿宋"/>
          <w:b/>
          <w:bCs/>
          <w:sz w:val="32"/>
          <w:szCs w:val="32"/>
        </w:rPr>
      </w:pPr>
      <w:r>
        <w:rPr>
          <w:rFonts w:hint="eastAsia" w:ascii="仿宋" w:hAnsi="仿宋" w:eastAsia="仿宋" w:cs="仿宋"/>
          <w:sz w:val="32"/>
          <w:szCs w:val="32"/>
        </w:rPr>
        <w:br w:type="page"/>
      </w:r>
    </w:p>
    <w:p>
      <w:pPr>
        <w:pStyle w:val="5"/>
        <w:spacing w:before="0" w:after="0" w:line="360" w:lineRule="auto"/>
        <w:ind w:firstLine="0"/>
        <w:jc w:val="left"/>
        <w:rPr>
          <w:rFonts w:ascii="方正小标宋简体" w:eastAsia="方正小标宋简体"/>
        </w:rPr>
      </w:pPr>
      <w:bookmarkStart w:id="31" w:name="_Toc135060729"/>
      <w:bookmarkStart w:id="32" w:name="_Toc86307364"/>
      <w:r>
        <w:rPr>
          <w:rFonts w:hint="eastAsia" w:ascii="方正小标宋简体" w:eastAsia="方正小标宋简体"/>
        </w:rPr>
        <w:t>五、报价一览表</w:t>
      </w:r>
      <w:bookmarkEnd w:id="31"/>
      <w:bookmarkEnd w:id="32"/>
    </w:p>
    <w:p>
      <w:pPr>
        <w:snapToGrid w:val="0"/>
        <w:spacing w:line="360" w:lineRule="auto"/>
        <w:rPr>
          <w:rFonts w:ascii="仿宋_GB2312" w:hAnsi="仿宋" w:eastAsia="仿宋_GB2312"/>
          <w:sz w:val="28"/>
          <w:szCs w:val="32"/>
        </w:rPr>
      </w:pPr>
    </w:p>
    <w:p>
      <w:pPr>
        <w:snapToGrid w:val="0"/>
        <w:spacing w:line="360" w:lineRule="auto"/>
        <w:jc w:val="center"/>
        <w:rPr>
          <w:rFonts w:ascii="仿宋_GB2312" w:hAnsi="仿宋" w:eastAsia="仿宋_GB2312" w:cs="仿宋"/>
          <w:b/>
          <w:sz w:val="32"/>
          <w:szCs w:val="32"/>
        </w:rPr>
      </w:pPr>
      <w:r>
        <w:rPr>
          <w:rFonts w:hint="eastAsia" w:ascii="仿宋_GB2312" w:hAnsi="仿宋" w:eastAsia="仿宋_GB2312" w:cs="仿宋"/>
          <w:b/>
          <w:sz w:val="32"/>
          <w:szCs w:val="32"/>
        </w:rPr>
        <w:t>（格式自拟）</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（1）采购项目的价格构成：包括以上服务、管理、人工、税费等各项相关费用。</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本次采购报价要求：①供应商的报价是供应商响应采购项目要求的全部工作内容的价格体现，包括供应商完成本项目所需的一切费用；②供应商每项服务内容只允许有一个报价，并且在合同履行过程中是固定不变的，任何有选择或可调整的报价及备选投标方案将不予接受，并按无效投标处理；③所提供服务报价不得高于市场平均价，也不得恶意低价。否则，供应商的响应文件将作为无效投标处理或者取消其成交资格。</w:t>
      </w:r>
    </w:p>
    <w:p>
      <w:pPr>
        <w:pStyle w:val="21"/>
        <w:spacing w:line="360" w:lineRule="auto"/>
        <w:ind w:firstLine="640"/>
        <w:rPr>
          <w:rFonts w:ascii="仿宋_GB2312" w:hAnsi="仿宋" w:cs="仿宋"/>
          <w:szCs w:val="32"/>
        </w:rPr>
      </w:pPr>
    </w:p>
    <w:p>
      <w:pPr>
        <w:pStyle w:val="21"/>
        <w:spacing w:line="360" w:lineRule="auto"/>
        <w:ind w:firstLine="640"/>
        <w:rPr>
          <w:rFonts w:ascii="仿宋_GB2312" w:hAnsi="仿宋" w:cs="仿宋"/>
          <w:szCs w:val="32"/>
        </w:rPr>
      </w:pPr>
    </w:p>
    <w:p>
      <w:pPr>
        <w:pStyle w:val="21"/>
        <w:spacing w:line="360" w:lineRule="auto"/>
        <w:ind w:firstLine="640"/>
        <w:rPr>
          <w:rFonts w:ascii="仿宋_GB2312" w:hAnsi="仿宋" w:cs="仿宋"/>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eastAsia="方正小标宋简体"/>
          <w:sz w:val="36"/>
          <w:szCs w:val="24"/>
        </w:rPr>
      </w:pPr>
      <w:r>
        <w:br w:type="page"/>
      </w:r>
    </w:p>
    <w:p>
      <w:pPr>
        <w:pStyle w:val="5"/>
        <w:spacing w:before="0" w:after="0" w:line="360" w:lineRule="auto"/>
        <w:ind w:firstLine="0"/>
        <w:jc w:val="left"/>
        <w:rPr>
          <w:rFonts w:ascii="方正小标宋简体" w:eastAsia="方正小标宋简体"/>
        </w:rPr>
      </w:pPr>
      <w:bookmarkStart w:id="33" w:name="_Toc135060730"/>
      <w:bookmarkStart w:id="34" w:name="_Toc86307365"/>
      <w:r>
        <w:rPr>
          <w:rFonts w:hint="eastAsia" w:ascii="方正小标宋简体" w:eastAsia="方正小标宋简体"/>
        </w:rPr>
        <w:t>六、供应商</w:t>
      </w:r>
      <w:r>
        <w:rPr>
          <w:rFonts w:ascii="方正小标宋简体" w:eastAsia="方正小标宋简体"/>
        </w:rPr>
        <w:t>类似项目业绩一览表</w:t>
      </w:r>
      <w:bookmarkEnd w:id="33"/>
      <w:bookmarkEnd w:id="34"/>
    </w:p>
    <w:p>
      <w:pPr>
        <w:jc w:val="center"/>
        <w:rPr>
          <w:rFonts w:ascii="仿宋_GB2312" w:hAnsi="宋体" w:eastAsia="仿宋_GB2312" w:cs="Arial"/>
          <w:b/>
          <w:bCs/>
          <w:sz w:val="32"/>
          <w:szCs w:val="32"/>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58"/>
        <w:gridCol w:w="1720"/>
        <w:gridCol w:w="1576"/>
        <w:gridCol w:w="1386"/>
        <w:gridCol w:w="1698"/>
        <w:gridCol w:w="16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tcBorders>
              <w:top w:val="single" w:color="auto" w:sz="4" w:space="0"/>
            </w:tcBorders>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年份</w:t>
            </w:r>
          </w:p>
        </w:tc>
        <w:tc>
          <w:tcPr>
            <w:tcW w:w="1697"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用户名称</w:t>
            </w:r>
          </w:p>
        </w:tc>
        <w:tc>
          <w:tcPr>
            <w:tcW w:w="1555"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项目名称</w:t>
            </w:r>
          </w:p>
        </w:tc>
        <w:tc>
          <w:tcPr>
            <w:tcW w:w="1368"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完成时间</w:t>
            </w:r>
          </w:p>
        </w:tc>
        <w:tc>
          <w:tcPr>
            <w:tcW w:w="1675"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合同金额</w:t>
            </w:r>
          </w:p>
        </w:tc>
        <w:tc>
          <w:tcPr>
            <w:tcW w:w="1635" w:type="dxa"/>
            <w:tcBorders>
              <w:left w:val="single" w:color="auto" w:sz="4" w:space="0"/>
            </w:tcBorders>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640" w:firstLineChars="200"/>
        <w:rPr>
          <w:rFonts w:ascii="仿宋_GB2312" w:hAnsi="宋体" w:eastAsia="仿宋_GB2312" w:cs="Arial"/>
          <w:sz w:val="32"/>
          <w:szCs w:val="28"/>
        </w:rPr>
      </w:pPr>
      <w:r>
        <w:rPr>
          <w:rFonts w:hint="eastAsia" w:ascii="仿宋_GB2312" w:hAnsi="宋体" w:eastAsia="仿宋_GB2312" w:cs="Arial"/>
          <w:sz w:val="32"/>
          <w:szCs w:val="28"/>
        </w:rPr>
        <w:t xml:space="preserve">注：供应商（仅限于供应商自己的）以上业绩需提供有关书面证明材料。“合同金额”需提供合同复印件。 </w:t>
      </w:r>
    </w:p>
    <w:p>
      <w:pPr>
        <w:spacing w:line="360" w:lineRule="auto"/>
        <w:ind w:left="360"/>
        <w:jc w:val="center"/>
        <w:rPr>
          <w:rFonts w:ascii="仿宋_GB2312" w:hAnsi="宋体" w:eastAsia="仿宋_GB2312" w:cs="Arial"/>
          <w:sz w:val="22"/>
        </w:rPr>
      </w:pPr>
    </w:p>
    <w:p>
      <w:pPr>
        <w:pStyle w:val="2"/>
        <w:rPr>
          <w:color w:val="auto"/>
        </w:rPr>
      </w:pPr>
    </w:p>
    <w:p>
      <w:pPr>
        <w:spacing w:line="360" w:lineRule="auto"/>
        <w:jc w:val="left"/>
        <w:rPr>
          <w:rFonts w:ascii="仿宋_GB2312" w:hAnsi="宋体" w:eastAsia="仿宋_GB2312" w:cs="Arial"/>
          <w:sz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ascii="方正小标宋简体" w:hAnsi="Arial" w:eastAsia="方正小标宋简体"/>
          <w:b/>
          <w:bCs/>
          <w:sz w:val="32"/>
          <w:szCs w:val="32"/>
        </w:rPr>
      </w:pPr>
      <w:r>
        <w:rPr>
          <w:rFonts w:ascii="方正小标宋简体" w:eastAsia="方正小标宋简体"/>
        </w:rPr>
        <w:br w:type="page"/>
      </w:r>
    </w:p>
    <w:p>
      <w:pPr>
        <w:pStyle w:val="5"/>
        <w:spacing w:before="0" w:after="0" w:line="360" w:lineRule="auto"/>
        <w:ind w:firstLine="0"/>
        <w:jc w:val="left"/>
        <w:rPr>
          <w:rFonts w:ascii="方正小标宋简体" w:eastAsia="方正小标宋简体"/>
        </w:rPr>
      </w:pPr>
      <w:bookmarkStart w:id="35" w:name="_Toc135060731"/>
      <w:bookmarkStart w:id="36" w:name="_Toc86307366"/>
      <w:r>
        <w:rPr>
          <w:rFonts w:hint="eastAsia" w:ascii="方正小标宋简体" w:eastAsia="方正小标宋简体"/>
        </w:rPr>
        <w:t>七、拟派项目负责人</w:t>
      </w:r>
      <w:r>
        <w:rPr>
          <w:rFonts w:ascii="方正小标宋简体" w:eastAsia="方正小标宋简体"/>
        </w:rPr>
        <w:t>类似项目一览表</w:t>
      </w:r>
      <w:bookmarkEnd w:id="35"/>
      <w:bookmarkEnd w:id="36"/>
    </w:p>
    <w:p>
      <w:pPr>
        <w:jc w:val="center"/>
        <w:rPr>
          <w:rFonts w:ascii="仿宋" w:hAnsi="仿宋" w:eastAsia="仿宋" w:cs="Arial"/>
          <w:b/>
          <w:bCs/>
          <w:sz w:val="32"/>
          <w:szCs w:val="32"/>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431"/>
        <w:gridCol w:w="728"/>
        <w:gridCol w:w="1634"/>
        <w:gridCol w:w="2115"/>
        <w:gridCol w:w="795"/>
        <w:gridCol w:w="850"/>
        <w:gridCol w:w="13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tcBorders>
              <w:top w:val="single" w:color="auto" w:sz="4" w:space="0"/>
            </w:tcBorders>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拟派项目负责人姓名</w:t>
            </w:r>
          </w:p>
        </w:tc>
        <w:tc>
          <w:tcPr>
            <w:tcW w:w="718"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年份</w:t>
            </w:r>
          </w:p>
        </w:tc>
        <w:tc>
          <w:tcPr>
            <w:tcW w:w="1612"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用户名称</w:t>
            </w:r>
          </w:p>
        </w:tc>
        <w:tc>
          <w:tcPr>
            <w:tcW w:w="2087"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项目名称</w:t>
            </w:r>
          </w:p>
        </w:tc>
        <w:tc>
          <w:tcPr>
            <w:tcW w:w="784"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完成时间</w:t>
            </w:r>
          </w:p>
        </w:tc>
        <w:tc>
          <w:tcPr>
            <w:tcW w:w="839"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合同金额</w:t>
            </w:r>
          </w:p>
        </w:tc>
        <w:tc>
          <w:tcPr>
            <w:tcW w:w="1325" w:type="dxa"/>
            <w:tcBorders>
              <w:left w:val="single" w:color="auto" w:sz="4" w:space="0"/>
            </w:tcBorders>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640" w:firstLineChars="200"/>
        <w:rPr>
          <w:rFonts w:ascii="仿宋_GB2312" w:hAnsi="宋体" w:eastAsia="仿宋_GB2312" w:cs="Arial"/>
          <w:sz w:val="32"/>
          <w:szCs w:val="28"/>
        </w:rPr>
      </w:pPr>
      <w:r>
        <w:rPr>
          <w:rFonts w:hint="eastAsia" w:ascii="仿宋_GB2312" w:hAnsi="宋体" w:eastAsia="仿宋_GB2312" w:cs="Arial"/>
          <w:sz w:val="32"/>
          <w:szCs w:val="28"/>
        </w:rPr>
        <w:t>注：提供相关证明材料加盖供应商公章。</w:t>
      </w:r>
    </w:p>
    <w:p>
      <w:pPr>
        <w:spacing w:line="360" w:lineRule="auto"/>
        <w:ind w:firstLine="2100" w:firstLineChars="750"/>
        <w:rPr>
          <w:rFonts w:ascii="仿宋_GB2312" w:eastAsia="仿宋_GB2312"/>
          <w:sz w:val="28"/>
          <w:szCs w:val="32"/>
        </w:rPr>
      </w:pPr>
    </w:p>
    <w:p>
      <w:pPr>
        <w:spacing w:line="360" w:lineRule="auto"/>
        <w:ind w:firstLine="2100" w:firstLineChars="750"/>
        <w:rPr>
          <w:rFonts w:ascii="仿宋_GB2312" w:eastAsia="仿宋_GB2312"/>
          <w:sz w:val="28"/>
          <w:szCs w:val="32"/>
        </w:rPr>
      </w:pPr>
    </w:p>
    <w:p>
      <w:pPr>
        <w:pStyle w:val="2"/>
        <w:rPr>
          <w:color w:val="auto"/>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pStyle w:val="21"/>
        <w:ind w:firstLine="640"/>
      </w:pPr>
      <w:r>
        <w:br w:type="page"/>
      </w:r>
    </w:p>
    <w:p>
      <w:pPr>
        <w:pStyle w:val="5"/>
        <w:spacing w:before="0" w:after="0" w:line="360" w:lineRule="auto"/>
        <w:ind w:firstLine="0"/>
        <w:jc w:val="left"/>
        <w:rPr>
          <w:rFonts w:ascii="方正小标宋简体" w:eastAsia="方正小标宋简体"/>
        </w:rPr>
      </w:pPr>
      <w:bookmarkStart w:id="37" w:name="_Toc135060732"/>
      <w:bookmarkStart w:id="38" w:name="_Toc86307367"/>
      <w:r>
        <w:rPr>
          <w:rFonts w:hint="eastAsia" w:ascii="方正小标宋简体" w:eastAsia="方正小标宋简体"/>
        </w:rPr>
        <w:t>八、项目实施方案</w:t>
      </w:r>
      <w:bookmarkEnd w:id="37"/>
      <w:bookmarkEnd w:id="38"/>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pStyle w:val="2"/>
      </w:pPr>
      <w:r>
        <w:br w:type="page"/>
      </w:r>
    </w:p>
    <w:p>
      <w:pPr>
        <w:pStyle w:val="5"/>
        <w:spacing w:before="0" w:after="0" w:line="360" w:lineRule="auto"/>
        <w:ind w:firstLine="0"/>
        <w:jc w:val="left"/>
        <w:rPr>
          <w:rFonts w:ascii="方正小标宋简体" w:eastAsia="方正小标宋简体"/>
        </w:rPr>
      </w:pPr>
      <w:bookmarkStart w:id="39" w:name="_Toc135060733"/>
      <w:r>
        <w:rPr>
          <w:rFonts w:hint="eastAsia" w:ascii="方正小标宋简体" w:eastAsia="方正小标宋简体"/>
        </w:rPr>
        <w:t>九、服务方案</w:t>
      </w:r>
      <w:bookmarkEnd w:id="39"/>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widowControl/>
        <w:jc w:val="left"/>
        <w:rPr>
          <w:rFonts w:ascii="仿宋_GB2312" w:hAnsi="宋体" w:eastAsia="仿宋_GB2312" w:cs="Arial"/>
          <w:b/>
          <w:sz w:val="32"/>
          <w:szCs w:val="28"/>
        </w:rPr>
      </w:pPr>
      <w:r>
        <w:rPr>
          <w:rFonts w:ascii="仿宋_GB2312" w:hAnsi="宋体" w:eastAsia="仿宋_GB2312" w:cs="Arial"/>
          <w:b/>
          <w:sz w:val="32"/>
          <w:szCs w:val="28"/>
        </w:rPr>
        <w:br w:type="page"/>
      </w:r>
    </w:p>
    <w:p>
      <w:pPr>
        <w:pStyle w:val="5"/>
        <w:spacing w:before="0" w:after="0" w:line="360" w:lineRule="auto"/>
        <w:ind w:firstLine="0"/>
        <w:jc w:val="left"/>
        <w:rPr>
          <w:rFonts w:ascii="方正小标宋简体" w:eastAsia="方正小标宋简体"/>
        </w:rPr>
      </w:pPr>
      <w:bookmarkStart w:id="40" w:name="_Toc135060734"/>
      <w:r>
        <w:rPr>
          <w:rFonts w:hint="eastAsia" w:ascii="方正小标宋简体" w:eastAsia="方正小标宋简体"/>
        </w:rPr>
        <w:t>十、投入本项目的人员配置</w:t>
      </w:r>
      <w:bookmarkEnd w:id="40"/>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p>
    <w:p>
      <w:pPr>
        <w:pStyle w:val="5"/>
        <w:spacing w:before="0" w:after="0" w:line="360" w:lineRule="auto"/>
        <w:ind w:firstLine="0"/>
        <w:jc w:val="left"/>
      </w:pPr>
      <w:r>
        <w:br w:type="page"/>
      </w:r>
      <w:bookmarkStart w:id="41" w:name="_Toc86307368"/>
      <w:bookmarkStart w:id="42" w:name="_Toc135060735"/>
      <w:r>
        <w:rPr>
          <w:rFonts w:hint="eastAsia" w:ascii="方正小标宋简体" w:eastAsia="方正小标宋简体"/>
        </w:rPr>
        <w:t>十一、</w:t>
      </w:r>
      <w:bookmarkEnd w:id="41"/>
      <w:r>
        <w:rPr>
          <w:rFonts w:hint="eastAsia" w:ascii="方正小标宋简体" w:eastAsia="方正小标宋简体"/>
        </w:rPr>
        <w:t>营业执照、资质证明等相关证明文件</w:t>
      </w:r>
      <w:bookmarkEnd w:id="42"/>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sectPr>
      <w:headerReference r:id="rId6" w:type="default"/>
      <w:footerReference r:id="rId7" w:type="default"/>
      <w:pgSz w:w="11906" w:h="16838"/>
      <w:pgMar w:top="1418" w:right="1418" w:bottom="1418"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Helvetica">
    <w:altName w:val="汉仪君黑-35简"/>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君黑-35简">
    <w:panose1 w:val="020B0604020202020204"/>
    <w:charset w:val="86"/>
    <w:family w:val="auto"/>
    <w:pitch w:val="default"/>
    <w:sig w:usb0="A00002BF" w:usb1="0ACF7CFA" w:usb2="00000016" w:usb3="00000000" w:csb0="2004000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 w:hAnsi="仿宋" w:eastAsia="仿宋"/>
        <w:sz w:val="22"/>
      </w:rPr>
    </w:pPr>
    <w:r>
      <w:rPr>
        <w:rFonts w:ascii="仿宋" w:hAnsi="仿宋" w:eastAsia="仿宋"/>
        <w:sz w:val="22"/>
      </w:rPr>
      <w:fldChar w:fldCharType="begin"/>
    </w:r>
    <w:r>
      <w:rPr>
        <w:rFonts w:ascii="仿宋" w:hAnsi="仿宋" w:eastAsia="仿宋"/>
        <w:sz w:val="22"/>
      </w:rPr>
      <w:instrText xml:space="preserve">PAGE   \* MERGEFORMAT</w:instrText>
    </w:r>
    <w:r>
      <w:rPr>
        <w:rFonts w:ascii="仿宋" w:hAnsi="仿宋" w:eastAsia="仿宋"/>
        <w:sz w:val="22"/>
      </w:rPr>
      <w:fldChar w:fldCharType="separate"/>
    </w:r>
    <w:r>
      <w:rPr>
        <w:rFonts w:ascii="仿宋" w:hAnsi="仿宋" w:eastAsia="仿宋"/>
        <w:sz w:val="22"/>
        <w:lang w:val="zh-CN"/>
      </w:rPr>
      <w:t>16</w:t>
    </w:r>
    <w:r>
      <w:rPr>
        <w:rFonts w:ascii="仿宋" w:hAnsi="仿宋" w:eastAsia="仿宋"/>
        <w:sz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F7BCE"/>
    <w:multiLevelType w:val="singleLevel"/>
    <w:tmpl w:val="F4DF7BCE"/>
    <w:lvl w:ilvl="0" w:tentative="0">
      <w:start w:val="2"/>
      <w:numFmt w:val="chineseCounting"/>
      <w:suff w:val="space"/>
      <w:lvlText w:val="第%1章"/>
      <w:lvlJc w:val="left"/>
      <w:rPr>
        <w:rFonts w:hint="eastAsia"/>
      </w:rPr>
    </w:lvl>
  </w:abstractNum>
  <w:abstractNum w:abstractNumId="1">
    <w:nsid w:val="39EE0E84"/>
    <w:multiLevelType w:val="multilevel"/>
    <w:tmpl w:val="39EE0E84"/>
    <w:lvl w:ilvl="0" w:tentative="0">
      <w:start w:val="1"/>
      <w:numFmt w:val="decimal"/>
      <w:pStyle w:val="31"/>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kYzI1NmE0OTdkNjFhM2M2OWRiZGUyMWUxZTUwNjQifQ=="/>
  </w:docVars>
  <w:rsids>
    <w:rsidRoot w:val="00032226"/>
    <w:rsid w:val="00000C25"/>
    <w:rsid w:val="00000C6C"/>
    <w:rsid w:val="00000EA3"/>
    <w:rsid w:val="00000FD9"/>
    <w:rsid w:val="0000211B"/>
    <w:rsid w:val="00031D60"/>
    <w:rsid w:val="00032226"/>
    <w:rsid w:val="00046F16"/>
    <w:rsid w:val="00051045"/>
    <w:rsid w:val="00077DC3"/>
    <w:rsid w:val="00087EA9"/>
    <w:rsid w:val="000927EF"/>
    <w:rsid w:val="000A30CA"/>
    <w:rsid w:val="000A7B26"/>
    <w:rsid w:val="000B1ACD"/>
    <w:rsid w:val="000B59E7"/>
    <w:rsid w:val="000C32CE"/>
    <w:rsid w:val="000D5135"/>
    <w:rsid w:val="00112B75"/>
    <w:rsid w:val="00115035"/>
    <w:rsid w:val="00115DAE"/>
    <w:rsid w:val="00123AD1"/>
    <w:rsid w:val="00126482"/>
    <w:rsid w:val="00126C96"/>
    <w:rsid w:val="00172466"/>
    <w:rsid w:val="001873F8"/>
    <w:rsid w:val="00190A1A"/>
    <w:rsid w:val="001A088A"/>
    <w:rsid w:val="001A26E8"/>
    <w:rsid w:val="001A5D50"/>
    <w:rsid w:val="001B0AC3"/>
    <w:rsid w:val="001B6305"/>
    <w:rsid w:val="001B79E7"/>
    <w:rsid w:val="001C14DC"/>
    <w:rsid w:val="001C3E1E"/>
    <w:rsid w:val="001C5206"/>
    <w:rsid w:val="001D0F67"/>
    <w:rsid w:val="001D3F80"/>
    <w:rsid w:val="001F08E4"/>
    <w:rsid w:val="001F0BD1"/>
    <w:rsid w:val="001F5DE6"/>
    <w:rsid w:val="002424B1"/>
    <w:rsid w:val="00250F69"/>
    <w:rsid w:val="00264977"/>
    <w:rsid w:val="00266F68"/>
    <w:rsid w:val="00277F7A"/>
    <w:rsid w:val="002844B4"/>
    <w:rsid w:val="00296EC5"/>
    <w:rsid w:val="002B02AC"/>
    <w:rsid w:val="002C7687"/>
    <w:rsid w:val="002D399F"/>
    <w:rsid w:val="00312ED7"/>
    <w:rsid w:val="00331E96"/>
    <w:rsid w:val="00345273"/>
    <w:rsid w:val="00363FE9"/>
    <w:rsid w:val="00372970"/>
    <w:rsid w:val="00393B29"/>
    <w:rsid w:val="003A2466"/>
    <w:rsid w:val="003A2AF0"/>
    <w:rsid w:val="003A684A"/>
    <w:rsid w:val="003D14D3"/>
    <w:rsid w:val="003D22A7"/>
    <w:rsid w:val="003D7CD6"/>
    <w:rsid w:val="003F2E1D"/>
    <w:rsid w:val="003F32E0"/>
    <w:rsid w:val="003F46C6"/>
    <w:rsid w:val="004029E3"/>
    <w:rsid w:val="00406E04"/>
    <w:rsid w:val="0041002B"/>
    <w:rsid w:val="004149AC"/>
    <w:rsid w:val="004243EC"/>
    <w:rsid w:val="00433A3A"/>
    <w:rsid w:val="00445296"/>
    <w:rsid w:val="00451447"/>
    <w:rsid w:val="004524A5"/>
    <w:rsid w:val="00462F1B"/>
    <w:rsid w:val="00467748"/>
    <w:rsid w:val="00484535"/>
    <w:rsid w:val="004A1561"/>
    <w:rsid w:val="004A4D2E"/>
    <w:rsid w:val="004A7054"/>
    <w:rsid w:val="004B3209"/>
    <w:rsid w:val="004B4124"/>
    <w:rsid w:val="004B690B"/>
    <w:rsid w:val="004D05E2"/>
    <w:rsid w:val="004F17A2"/>
    <w:rsid w:val="00504F9B"/>
    <w:rsid w:val="00512123"/>
    <w:rsid w:val="005132BC"/>
    <w:rsid w:val="00514C51"/>
    <w:rsid w:val="00514E64"/>
    <w:rsid w:val="005313E6"/>
    <w:rsid w:val="0053477F"/>
    <w:rsid w:val="00550DDC"/>
    <w:rsid w:val="00554476"/>
    <w:rsid w:val="00557981"/>
    <w:rsid w:val="00565C42"/>
    <w:rsid w:val="00580614"/>
    <w:rsid w:val="00583672"/>
    <w:rsid w:val="005D4AE9"/>
    <w:rsid w:val="005E7F48"/>
    <w:rsid w:val="005F1010"/>
    <w:rsid w:val="005F2DC8"/>
    <w:rsid w:val="006037D3"/>
    <w:rsid w:val="006076E9"/>
    <w:rsid w:val="00611C95"/>
    <w:rsid w:val="00612EA6"/>
    <w:rsid w:val="00623EA2"/>
    <w:rsid w:val="00642F8C"/>
    <w:rsid w:val="00652CF9"/>
    <w:rsid w:val="006554F7"/>
    <w:rsid w:val="00660C55"/>
    <w:rsid w:val="00667BDD"/>
    <w:rsid w:val="006726FA"/>
    <w:rsid w:val="0067386C"/>
    <w:rsid w:val="00683137"/>
    <w:rsid w:val="00697F5D"/>
    <w:rsid w:val="006A248F"/>
    <w:rsid w:val="006A35B8"/>
    <w:rsid w:val="006A7522"/>
    <w:rsid w:val="006C5CE7"/>
    <w:rsid w:val="006E318F"/>
    <w:rsid w:val="006F1500"/>
    <w:rsid w:val="006F1A93"/>
    <w:rsid w:val="006F2CD9"/>
    <w:rsid w:val="006F2CFE"/>
    <w:rsid w:val="006F5667"/>
    <w:rsid w:val="0070484B"/>
    <w:rsid w:val="007142EB"/>
    <w:rsid w:val="0073012E"/>
    <w:rsid w:val="00730B2B"/>
    <w:rsid w:val="0074282A"/>
    <w:rsid w:val="00773DE9"/>
    <w:rsid w:val="00776B51"/>
    <w:rsid w:val="007957F1"/>
    <w:rsid w:val="007C4071"/>
    <w:rsid w:val="007D3BAB"/>
    <w:rsid w:val="007E7D0C"/>
    <w:rsid w:val="007F5B3B"/>
    <w:rsid w:val="007F7E8B"/>
    <w:rsid w:val="0080613A"/>
    <w:rsid w:val="00812CF9"/>
    <w:rsid w:val="00816F3E"/>
    <w:rsid w:val="0082256F"/>
    <w:rsid w:val="00834197"/>
    <w:rsid w:val="0085241F"/>
    <w:rsid w:val="00852E3D"/>
    <w:rsid w:val="008535EF"/>
    <w:rsid w:val="00853981"/>
    <w:rsid w:val="00857862"/>
    <w:rsid w:val="00861AD2"/>
    <w:rsid w:val="00884A58"/>
    <w:rsid w:val="00886819"/>
    <w:rsid w:val="00892EFA"/>
    <w:rsid w:val="008A2604"/>
    <w:rsid w:val="008A49DA"/>
    <w:rsid w:val="008D4927"/>
    <w:rsid w:val="008D745B"/>
    <w:rsid w:val="008E68C9"/>
    <w:rsid w:val="008F0442"/>
    <w:rsid w:val="0090574D"/>
    <w:rsid w:val="00914FA7"/>
    <w:rsid w:val="00922309"/>
    <w:rsid w:val="009318DE"/>
    <w:rsid w:val="00942ECF"/>
    <w:rsid w:val="00943118"/>
    <w:rsid w:val="00944600"/>
    <w:rsid w:val="009518C2"/>
    <w:rsid w:val="0097122D"/>
    <w:rsid w:val="009767A6"/>
    <w:rsid w:val="00980501"/>
    <w:rsid w:val="0099134D"/>
    <w:rsid w:val="009F3B43"/>
    <w:rsid w:val="00A352E8"/>
    <w:rsid w:val="00A35352"/>
    <w:rsid w:val="00A472FD"/>
    <w:rsid w:val="00A5261D"/>
    <w:rsid w:val="00A63905"/>
    <w:rsid w:val="00A65001"/>
    <w:rsid w:val="00A7370B"/>
    <w:rsid w:val="00A748C3"/>
    <w:rsid w:val="00A81BC1"/>
    <w:rsid w:val="00A9504F"/>
    <w:rsid w:val="00AB02F3"/>
    <w:rsid w:val="00AB6652"/>
    <w:rsid w:val="00AB6F67"/>
    <w:rsid w:val="00AC18E6"/>
    <w:rsid w:val="00AC3E34"/>
    <w:rsid w:val="00AC699A"/>
    <w:rsid w:val="00AD4E29"/>
    <w:rsid w:val="00AF069A"/>
    <w:rsid w:val="00AF5EF9"/>
    <w:rsid w:val="00AF7D8A"/>
    <w:rsid w:val="00B14FB4"/>
    <w:rsid w:val="00B2599B"/>
    <w:rsid w:val="00B32F3C"/>
    <w:rsid w:val="00B3481E"/>
    <w:rsid w:val="00B40F6A"/>
    <w:rsid w:val="00B532DC"/>
    <w:rsid w:val="00B6617B"/>
    <w:rsid w:val="00B66B5B"/>
    <w:rsid w:val="00B70658"/>
    <w:rsid w:val="00B70AE6"/>
    <w:rsid w:val="00B76864"/>
    <w:rsid w:val="00B92F4D"/>
    <w:rsid w:val="00BA5575"/>
    <w:rsid w:val="00BB24F0"/>
    <w:rsid w:val="00BB7B55"/>
    <w:rsid w:val="00BC4335"/>
    <w:rsid w:val="00BC48B8"/>
    <w:rsid w:val="00BC61C6"/>
    <w:rsid w:val="00BD31CD"/>
    <w:rsid w:val="00C04CEA"/>
    <w:rsid w:val="00C10404"/>
    <w:rsid w:val="00C11675"/>
    <w:rsid w:val="00C3306E"/>
    <w:rsid w:val="00C370FA"/>
    <w:rsid w:val="00C47633"/>
    <w:rsid w:val="00C52BE6"/>
    <w:rsid w:val="00C566D9"/>
    <w:rsid w:val="00C60FE0"/>
    <w:rsid w:val="00C660D8"/>
    <w:rsid w:val="00C7527A"/>
    <w:rsid w:val="00CA3973"/>
    <w:rsid w:val="00CB7176"/>
    <w:rsid w:val="00CB74F5"/>
    <w:rsid w:val="00CD3767"/>
    <w:rsid w:val="00CE247C"/>
    <w:rsid w:val="00CF2EB2"/>
    <w:rsid w:val="00D40715"/>
    <w:rsid w:val="00D4446D"/>
    <w:rsid w:val="00D46278"/>
    <w:rsid w:val="00D47B59"/>
    <w:rsid w:val="00D6375E"/>
    <w:rsid w:val="00D94673"/>
    <w:rsid w:val="00DA6A52"/>
    <w:rsid w:val="00DE428C"/>
    <w:rsid w:val="00DF3E47"/>
    <w:rsid w:val="00E30B60"/>
    <w:rsid w:val="00E456CB"/>
    <w:rsid w:val="00E50B39"/>
    <w:rsid w:val="00E64AA3"/>
    <w:rsid w:val="00E65A79"/>
    <w:rsid w:val="00E9436A"/>
    <w:rsid w:val="00ED6C8E"/>
    <w:rsid w:val="00EE3D34"/>
    <w:rsid w:val="00F130CF"/>
    <w:rsid w:val="00F31EE1"/>
    <w:rsid w:val="00F415B0"/>
    <w:rsid w:val="00F64BBF"/>
    <w:rsid w:val="00F913BE"/>
    <w:rsid w:val="00F93AE8"/>
    <w:rsid w:val="00F97052"/>
    <w:rsid w:val="00FB57A7"/>
    <w:rsid w:val="00FC23C8"/>
    <w:rsid w:val="00FC58C6"/>
    <w:rsid w:val="00FC7015"/>
    <w:rsid w:val="00FE60BC"/>
    <w:rsid w:val="00FF2B66"/>
    <w:rsid w:val="00FF59F9"/>
    <w:rsid w:val="03894098"/>
    <w:rsid w:val="03DC18F1"/>
    <w:rsid w:val="047A5E97"/>
    <w:rsid w:val="04D733BB"/>
    <w:rsid w:val="05AB1F9C"/>
    <w:rsid w:val="063B28F4"/>
    <w:rsid w:val="07AE7EA1"/>
    <w:rsid w:val="081A464B"/>
    <w:rsid w:val="095F2645"/>
    <w:rsid w:val="0D52476D"/>
    <w:rsid w:val="0E72202E"/>
    <w:rsid w:val="100C797C"/>
    <w:rsid w:val="10337C24"/>
    <w:rsid w:val="10872520"/>
    <w:rsid w:val="112D3AD4"/>
    <w:rsid w:val="12E81F84"/>
    <w:rsid w:val="13B855F1"/>
    <w:rsid w:val="142E0542"/>
    <w:rsid w:val="15373F35"/>
    <w:rsid w:val="15D4533C"/>
    <w:rsid w:val="15D67886"/>
    <w:rsid w:val="16B57040"/>
    <w:rsid w:val="16C46C80"/>
    <w:rsid w:val="17092974"/>
    <w:rsid w:val="17C96CAC"/>
    <w:rsid w:val="1844237B"/>
    <w:rsid w:val="19533DF0"/>
    <w:rsid w:val="19A0566D"/>
    <w:rsid w:val="1A405AB6"/>
    <w:rsid w:val="1AF14F15"/>
    <w:rsid w:val="1D9C12A5"/>
    <w:rsid w:val="20BA6680"/>
    <w:rsid w:val="21952131"/>
    <w:rsid w:val="230B5F40"/>
    <w:rsid w:val="237B53B6"/>
    <w:rsid w:val="25BF3ACC"/>
    <w:rsid w:val="274E2E71"/>
    <w:rsid w:val="275C3531"/>
    <w:rsid w:val="2789328C"/>
    <w:rsid w:val="27BE2481"/>
    <w:rsid w:val="284D1CDD"/>
    <w:rsid w:val="28646572"/>
    <w:rsid w:val="28A25231"/>
    <w:rsid w:val="29060B37"/>
    <w:rsid w:val="2BA2609D"/>
    <w:rsid w:val="2EBC5BE3"/>
    <w:rsid w:val="303A2AB7"/>
    <w:rsid w:val="308D2554"/>
    <w:rsid w:val="31205E35"/>
    <w:rsid w:val="323D427C"/>
    <w:rsid w:val="333D0C44"/>
    <w:rsid w:val="347E04A3"/>
    <w:rsid w:val="351C02B3"/>
    <w:rsid w:val="3599171D"/>
    <w:rsid w:val="35F16CC5"/>
    <w:rsid w:val="363A1D8F"/>
    <w:rsid w:val="369B31D1"/>
    <w:rsid w:val="36D02B54"/>
    <w:rsid w:val="36ED5BDC"/>
    <w:rsid w:val="37401525"/>
    <w:rsid w:val="37F6737E"/>
    <w:rsid w:val="38720826"/>
    <w:rsid w:val="38AD7C7B"/>
    <w:rsid w:val="38B513AE"/>
    <w:rsid w:val="38E70ED6"/>
    <w:rsid w:val="3989484C"/>
    <w:rsid w:val="39C026CF"/>
    <w:rsid w:val="39EC18E2"/>
    <w:rsid w:val="3A907DA6"/>
    <w:rsid w:val="3B282D10"/>
    <w:rsid w:val="3DC120F9"/>
    <w:rsid w:val="3F0A5B36"/>
    <w:rsid w:val="3FAADD51"/>
    <w:rsid w:val="40C97AF3"/>
    <w:rsid w:val="415928BC"/>
    <w:rsid w:val="4221515B"/>
    <w:rsid w:val="47A04797"/>
    <w:rsid w:val="49A25EC2"/>
    <w:rsid w:val="4A9B4624"/>
    <w:rsid w:val="4BCC53AE"/>
    <w:rsid w:val="4C485206"/>
    <w:rsid w:val="4D4E488B"/>
    <w:rsid w:val="4DB05138"/>
    <w:rsid w:val="4DE76101"/>
    <w:rsid w:val="4E98792F"/>
    <w:rsid w:val="504C522A"/>
    <w:rsid w:val="50A8294C"/>
    <w:rsid w:val="52394738"/>
    <w:rsid w:val="55C437BB"/>
    <w:rsid w:val="57A149F6"/>
    <w:rsid w:val="582E4431"/>
    <w:rsid w:val="588333A3"/>
    <w:rsid w:val="58B21012"/>
    <w:rsid w:val="5A764D1F"/>
    <w:rsid w:val="5AC8016B"/>
    <w:rsid w:val="5CC263FB"/>
    <w:rsid w:val="5D15260F"/>
    <w:rsid w:val="5DFD7437"/>
    <w:rsid w:val="5E3B4DF9"/>
    <w:rsid w:val="5E731377"/>
    <w:rsid w:val="5E9A7CEA"/>
    <w:rsid w:val="628C6E95"/>
    <w:rsid w:val="628D0895"/>
    <w:rsid w:val="69877AE2"/>
    <w:rsid w:val="6B5C5F81"/>
    <w:rsid w:val="6D8D73D5"/>
    <w:rsid w:val="6DFE7FD4"/>
    <w:rsid w:val="6E7114EF"/>
    <w:rsid w:val="6E947F66"/>
    <w:rsid w:val="6F155E1E"/>
    <w:rsid w:val="6F2ED812"/>
    <w:rsid w:val="6F5C526E"/>
    <w:rsid w:val="708C4367"/>
    <w:rsid w:val="709D6C99"/>
    <w:rsid w:val="73AD3041"/>
    <w:rsid w:val="73DB3653"/>
    <w:rsid w:val="759B0AD0"/>
    <w:rsid w:val="760A70AD"/>
    <w:rsid w:val="77FF655C"/>
    <w:rsid w:val="7AF2E60F"/>
    <w:rsid w:val="7BFB5DE8"/>
    <w:rsid w:val="7D761BBE"/>
    <w:rsid w:val="7E7A5A0D"/>
    <w:rsid w:val="DA76B98B"/>
    <w:rsid w:val="EFF7E50F"/>
    <w:rsid w:val="F7EC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6"/>
    <w:next w:val="1"/>
    <w:unhideWhenUsed/>
    <w:qFormat/>
    <w:uiPriority w:val="9"/>
    <w:pPr>
      <w:keepNext/>
      <w:keepLines/>
      <w:spacing w:before="260" w:after="260" w:line="413" w:lineRule="auto"/>
      <w:outlineLvl w:val="1"/>
    </w:pPr>
    <w:rPr>
      <w:rFonts w:ascii="Arial" w:hAnsi="Arial" w:eastAsia="黑体"/>
      <w:b/>
      <w:bCs/>
      <w:sz w:val="32"/>
      <w:szCs w:val="32"/>
    </w:rPr>
  </w:style>
  <w:style w:type="paragraph" w:styleId="7">
    <w:name w:val="heading 4"/>
    <w:basedOn w:val="1"/>
    <w:next w:val="1"/>
    <w:link w:val="35"/>
    <w:qFormat/>
    <w:uiPriority w:val="0"/>
    <w:pPr>
      <w:wordWrap w:val="0"/>
      <w:spacing w:after="160"/>
      <w:ind w:left="1600" w:hanging="400"/>
      <w:outlineLvl w:val="3"/>
    </w:pPr>
    <w:rPr>
      <w:b/>
      <w:sz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6"/>
    <w:qFormat/>
    <w:uiPriority w:val="0"/>
    <w:pPr>
      <w:widowControl/>
      <w:spacing w:line="360" w:lineRule="auto"/>
    </w:pPr>
    <w:rPr>
      <w:rFonts w:ascii="Times New Roman"/>
      <w:color w:val="FF0000"/>
      <w:sz w:val="21"/>
    </w:rPr>
  </w:style>
  <w:style w:type="paragraph" w:styleId="3">
    <w:name w:val="Body Text First Indent"/>
    <w:basedOn w:val="2"/>
    <w:unhideWhenUsed/>
    <w:qFormat/>
    <w:uiPriority w:val="99"/>
    <w:pPr>
      <w:ind w:firstLine="420" w:firstLineChars="100"/>
    </w:pPr>
  </w:style>
  <w:style w:type="paragraph" w:styleId="6">
    <w:name w:val="Normal Indent"/>
    <w:basedOn w:val="1"/>
    <w:unhideWhenUsed/>
    <w:qFormat/>
    <w:uiPriority w:val="99"/>
    <w:pPr>
      <w:ind w:firstLine="420"/>
    </w:pPr>
  </w:style>
  <w:style w:type="paragraph" w:styleId="8">
    <w:name w:val="toc 3"/>
    <w:basedOn w:val="1"/>
    <w:next w:val="1"/>
    <w:semiHidden/>
    <w:unhideWhenUsed/>
    <w:qFormat/>
    <w:uiPriority w:val="39"/>
    <w:pPr>
      <w:spacing w:line="360" w:lineRule="auto"/>
      <w:ind w:left="840" w:leftChars="400"/>
    </w:pPr>
    <w:rPr>
      <w:sz w:val="21"/>
    </w:rPr>
  </w:style>
  <w:style w:type="paragraph" w:styleId="9">
    <w:name w:val="Date"/>
    <w:basedOn w:val="1"/>
    <w:next w:val="1"/>
    <w:link w:val="29"/>
    <w:unhideWhenUsed/>
    <w:qFormat/>
    <w:uiPriority w:val="99"/>
    <w:pPr>
      <w:ind w:left="100" w:leftChars="2500"/>
    </w:pPr>
  </w:style>
  <w:style w:type="paragraph" w:styleId="10">
    <w:name w:val="Balloon Text"/>
    <w:basedOn w:val="1"/>
    <w:link w:val="41"/>
    <w:semiHidden/>
    <w:unhideWhenUsed/>
    <w:qFormat/>
    <w:uiPriority w:val="99"/>
    <w:rPr>
      <w:sz w:val="18"/>
      <w:szCs w:val="18"/>
    </w:rPr>
  </w:style>
  <w:style w:type="paragraph" w:styleId="11">
    <w:name w:val="footer"/>
    <w:basedOn w:val="1"/>
    <w:link w:val="34"/>
    <w:unhideWhenUsed/>
    <w:qFormat/>
    <w:uiPriority w:val="0"/>
    <w:pPr>
      <w:tabs>
        <w:tab w:val="center" w:pos="4153"/>
        <w:tab w:val="right" w:pos="8306"/>
      </w:tabs>
      <w:snapToGrid w:val="0"/>
      <w:jc w:val="left"/>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360" w:lineRule="auto"/>
    </w:pPr>
    <w:rPr>
      <w:sz w:val="28"/>
    </w:rPr>
  </w:style>
  <w:style w:type="paragraph" w:styleId="14">
    <w:name w:val="toc 2"/>
    <w:basedOn w:val="1"/>
    <w:next w:val="1"/>
    <w:unhideWhenUsed/>
    <w:qFormat/>
    <w:uiPriority w:val="39"/>
    <w:pPr>
      <w:spacing w:line="360" w:lineRule="auto"/>
      <w:ind w:left="420" w:leftChars="200"/>
    </w:pPr>
    <w:rPr>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正文2"/>
    <w:basedOn w:val="1"/>
    <w:next w:val="1"/>
    <w:qFormat/>
    <w:uiPriority w:val="0"/>
    <w:pPr>
      <w:ind w:firstLine="880" w:firstLineChars="200"/>
    </w:pPr>
    <w:rPr>
      <w:rFonts w:ascii="仿宋_GB2312" w:hAnsi="仿宋_GB2312" w:eastAsia="仿宋_GB2312"/>
    </w:rPr>
  </w:style>
  <w:style w:type="character" w:customStyle="1" w:styleId="20">
    <w:name w:val="标题 1 字符"/>
    <w:basedOn w:val="17"/>
    <w:link w:val="4"/>
    <w:qFormat/>
    <w:uiPriority w:val="9"/>
    <w:rPr>
      <w:rFonts w:ascii="宋体"/>
      <w:b/>
      <w:bCs/>
      <w:kern w:val="44"/>
      <w:sz w:val="44"/>
      <w:szCs w:val="44"/>
    </w:rPr>
  </w:style>
  <w:style w:type="paragraph" w:customStyle="1" w:styleId="21">
    <w:name w:val="公文正文"/>
    <w:basedOn w:val="1"/>
    <w:link w:val="23"/>
    <w:qFormat/>
    <w:uiPriority w:val="0"/>
    <w:pPr>
      <w:spacing w:line="580" w:lineRule="exact"/>
      <w:ind w:firstLine="200" w:firstLineChars="200"/>
    </w:pPr>
    <w:rPr>
      <w:rFonts w:eastAsia="仿宋_GB2312"/>
      <w:sz w:val="32"/>
      <w:szCs w:val="24"/>
    </w:rPr>
  </w:style>
  <w:style w:type="paragraph" w:customStyle="1" w:styleId="22">
    <w:name w:val="公文标题1"/>
    <w:basedOn w:val="21"/>
    <w:link w:val="25"/>
    <w:qFormat/>
    <w:uiPriority w:val="0"/>
    <w:pPr>
      <w:ind w:firstLine="0" w:firstLineChars="0"/>
      <w:jc w:val="center"/>
      <w:outlineLvl w:val="0"/>
    </w:pPr>
    <w:rPr>
      <w:rFonts w:eastAsia="方正小标宋简体"/>
      <w:sz w:val="36"/>
    </w:rPr>
  </w:style>
  <w:style w:type="character" w:customStyle="1" w:styleId="23">
    <w:name w:val="公文正文 字符"/>
    <w:basedOn w:val="17"/>
    <w:link w:val="21"/>
    <w:qFormat/>
    <w:uiPriority w:val="0"/>
    <w:rPr>
      <w:rFonts w:ascii="宋体" w:hAnsi="Times New Roman" w:cs="Times New Roman"/>
      <w:kern w:val="0"/>
      <w:szCs w:val="24"/>
    </w:rPr>
  </w:style>
  <w:style w:type="paragraph" w:customStyle="1" w:styleId="24">
    <w:name w:val="公文标题2"/>
    <w:basedOn w:val="22"/>
    <w:link w:val="27"/>
    <w:qFormat/>
    <w:uiPriority w:val="0"/>
    <w:pPr>
      <w:jc w:val="left"/>
    </w:pPr>
    <w:rPr>
      <w:rFonts w:eastAsia="黑体"/>
      <w:sz w:val="32"/>
    </w:rPr>
  </w:style>
  <w:style w:type="character" w:customStyle="1" w:styleId="25">
    <w:name w:val="公文标题1 字符"/>
    <w:basedOn w:val="23"/>
    <w:link w:val="22"/>
    <w:qFormat/>
    <w:uiPriority w:val="0"/>
    <w:rPr>
      <w:rFonts w:ascii="宋体" w:hAnsi="Times New Roman" w:eastAsia="方正小标宋简体" w:cs="Times New Roman"/>
      <w:kern w:val="0"/>
      <w:sz w:val="36"/>
      <w:szCs w:val="24"/>
    </w:rPr>
  </w:style>
  <w:style w:type="paragraph" w:customStyle="1" w:styleId="26">
    <w:name w:val="公文标题3"/>
    <w:basedOn w:val="24"/>
    <w:link w:val="28"/>
    <w:qFormat/>
    <w:uiPriority w:val="0"/>
    <w:pPr>
      <w:outlineLvl w:val="1"/>
    </w:pPr>
    <w:rPr>
      <w:rFonts w:eastAsia="方正楷体_GBK"/>
    </w:rPr>
  </w:style>
  <w:style w:type="character" w:customStyle="1" w:styleId="27">
    <w:name w:val="公文标题2 字符"/>
    <w:basedOn w:val="25"/>
    <w:link w:val="24"/>
    <w:qFormat/>
    <w:uiPriority w:val="0"/>
    <w:rPr>
      <w:rFonts w:ascii="宋体" w:hAnsi="Times New Roman" w:eastAsia="黑体" w:cs="Times New Roman"/>
      <w:kern w:val="0"/>
      <w:sz w:val="32"/>
      <w:szCs w:val="24"/>
    </w:rPr>
  </w:style>
  <w:style w:type="character" w:customStyle="1" w:styleId="28">
    <w:name w:val="公文标题3 字符"/>
    <w:basedOn w:val="27"/>
    <w:link w:val="26"/>
    <w:qFormat/>
    <w:uiPriority w:val="0"/>
    <w:rPr>
      <w:rFonts w:ascii="宋体" w:hAnsi="Times New Roman" w:eastAsia="方正楷体_GBK" w:cs="Times New Roman"/>
      <w:kern w:val="0"/>
      <w:sz w:val="32"/>
      <w:szCs w:val="24"/>
    </w:rPr>
  </w:style>
  <w:style w:type="character" w:customStyle="1" w:styleId="29">
    <w:name w:val="日期 字符"/>
    <w:basedOn w:val="17"/>
    <w:link w:val="9"/>
    <w:semiHidden/>
    <w:qFormat/>
    <w:uiPriority w:val="99"/>
  </w:style>
  <w:style w:type="paragraph" w:customStyle="1" w:styleId="30">
    <w:name w:val="列出段落1"/>
    <w:basedOn w:val="1"/>
    <w:qFormat/>
    <w:uiPriority w:val="99"/>
    <w:pPr>
      <w:ind w:firstLine="420" w:firstLineChars="200"/>
    </w:pPr>
  </w:style>
  <w:style w:type="paragraph" w:customStyle="1" w:styleId="31">
    <w:name w:val="公文标题4"/>
    <w:basedOn w:val="26"/>
    <w:next w:val="21"/>
    <w:link w:val="32"/>
    <w:qFormat/>
    <w:uiPriority w:val="0"/>
    <w:pPr>
      <w:numPr>
        <w:ilvl w:val="0"/>
        <w:numId w:val="1"/>
      </w:numPr>
    </w:pPr>
    <w:rPr>
      <w:rFonts w:eastAsia="仿宋_GB2312"/>
    </w:rPr>
  </w:style>
  <w:style w:type="character" w:customStyle="1" w:styleId="32">
    <w:name w:val="公文标题4 字符"/>
    <w:basedOn w:val="28"/>
    <w:link w:val="31"/>
    <w:qFormat/>
    <w:uiPriority w:val="0"/>
    <w:rPr>
      <w:rFonts w:ascii="宋体" w:hAnsi="Times New Roman" w:eastAsia="仿宋_GB2312" w:cs="Times New Roman"/>
      <w:kern w:val="0"/>
      <w:sz w:val="32"/>
      <w:szCs w:val="24"/>
    </w:rPr>
  </w:style>
  <w:style w:type="character" w:customStyle="1" w:styleId="33">
    <w:name w:val="页眉 字符"/>
    <w:basedOn w:val="17"/>
    <w:link w:val="12"/>
    <w:qFormat/>
    <w:uiPriority w:val="99"/>
    <w:rPr>
      <w:sz w:val="18"/>
      <w:szCs w:val="18"/>
    </w:rPr>
  </w:style>
  <w:style w:type="character" w:customStyle="1" w:styleId="34">
    <w:name w:val="页脚 字符"/>
    <w:basedOn w:val="17"/>
    <w:link w:val="11"/>
    <w:qFormat/>
    <w:uiPriority w:val="99"/>
    <w:rPr>
      <w:sz w:val="18"/>
      <w:szCs w:val="18"/>
    </w:rPr>
  </w:style>
  <w:style w:type="character" w:customStyle="1" w:styleId="35">
    <w:name w:val="标题 4 字符"/>
    <w:basedOn w:val="17"/>
    <w:link w:val="7"/>
    <w:qFormat/>
    <w:uiPriority w:val="0"/>
    <w:rPr>
      <w:rFonts w:ascii="宋体" w:hAnsi="Times New Roman" w:eastAsia="宋体" w:cs="Times New Roman"/>
      <w:b/>
      <w:kern w:val="0"/>
      <w:sz w:val="21"/>
      <w:szCs w:val="20"/>
    </w:rPr>
  </w:style>
  <w:style w:type="character" w:customStyle="1" w:styleId="36">
    <w:name w:val="正文文本 字符"/>
    <w:basedOn w:val="17"/>
    <w:link w:val="2"/>
    <w:qFormat/>
    <w:uiPriority w:val="0"/>
    <w:rPr>
      <w:rFonts w:ascii="Times New Roman" w:hAnsi="Times New Roman" w:eastAsia="宋体" w:cs="Times New Roman"/>
      <w:color w:val="FF0000"/>
      <w:kern w:val="0"/>
      <w:sz w:val="21"/>
      <w:szCs w:val="20"/>
    </w:rPr>
  </w:style>
  <w:style w:type="paragraph" w:customStyle="1" w:styleId="37">
    <w:name w:val="引用1"/>
    <w:next w:val="1"/>
    <w:link w:val="38"/>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38">
    <w:name w:val="引用 字符"/>
    <w:basedOn w:val="17"/>
    <w:link w:val="37"/>
    <w:qFormat/>
    <w:uiPriority w:val="0"/>
    <w:rPr>
      <w:rFonts w:ascii="Times New Roman" w:hAnsi="Times New Roman" w:eastAsia="宋体" w:cs="Times New Roman"/>
      <w:i/>
      <w:kern w:val="0"/>
      <w:sz w:val="21"/>
      <w:szCs w:val="20"/>
    </w:rPr>
  </w:style>
  <w:style w:type="table" w:customStyle="1" w:styleId="39">
    <w:name w:val="网格型1"/>
    <w:basedOn w:val="15"/>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列出段落11"/>
    <w:basedOn w:val="1"/>
    <w:qFormat/>
    <w:uiPriority w:val="34"/>
    <w:pPr>
      <w:ind w:firstLine="420" w:firstLineChars="200"/>
    </w:pPr>
  </w:style>
  <w:style w:type="character" w:customStyle="1" w:styleId="41">
    <w:name w:val="批注框文本 字符"/>
    <w:basedOn w:val="17"/>
    <w:link w:val="10"/>
    <w:semiHidden/>
    <w:qFormat/>
    <w:uiPriority w:val="99"/>
    <w:rPr>
      <w:rFonts w:ascii="宋体"/>
      <w:sz w:val="18"/>
      <w:szCs w:val="18"/>
    </w:rPr>
  </w:style>
  <w:style w:type="character" w:customStyle="1" w:styleId="42">
    <w:name w:val="s1"/>
    <w:qFormat/>
    <w:uiPriority w:val="0"/>
    <w:rPr>
      <w:rFonts w:ascii="Helvetica" w:hAnsi="Helvetica" w:eastAsia="仿宋" w:cs="Helvetica"/>
      <w:sz w:val="30"/>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d9eba45-7bc6-4db0-95c8-9b66c3b61313}"/>
        <w:style w:val=""/>
        <w:category>
          <w:name w:val="常规"/>
          <w:gallery w:val="placeholder"/>
        </w:category>
        <w:types>
          <w:type w:val="bbPlcHdr"/>
        </w:types>
        <w:behaviors>
          <w:behavior w:val="content"/>
        </w:behaviors>
        <w:description w:val=""/>
        <w:guid w:val="{ad9eba45-7bc6-4db0-95c8-9b66c3b61313}"/>
      </w:docPartPr>
      <w:docPartBody>
        <w:p>
          <w:r>
            <w:rPr>
              <w:color w:val="808080"/>
            </w:rPr>
            <w:t>单击此处输入文字。</w:t>
          </w:r>
        </w:p>
      </w:docPartBody>
    </w:docPart>
    <w:docPart>
      <w:docPartPr>
        <w:name w:val="{12c50842-ff8d-45b7-8188-ca13d1a676b0}"/>
        <w:style w:val=""/>
        <w:category>
          <w:name w:val="常规"/>
          <w:gallery w:val="placeholder"/>
        </w:category>
        <w:types>
          <w:type w:val="bbPlcHdr"/>
        </w:types>
        <w:behaviors>
          <w:behavior w:val="content"/>
        </w:behaviors>
        <w:description w:val=""/>
        <w:guid w:val="{12c50842-ff8d-45b7-8188-ca13d1a676b0}"/>
      </w:docPartPr>
      <w:docPartBody>
        <w:p>
          <w:r>
            <w:rPr>
              <w:color w:val="808080"/>
            </w:rPr>
            <w:t>单击此处输入文字。</w:t>
          </w:r>
        </w:p>
      </w:docPartBody>
    </w:docPart>
    <w:docPart>
      <w:docPartPr>
        <w:name w:val="{4f76ca52-66de-490d-a6d1-67e7f558cb1b}"/>
        <w:style w:val=""/>
        <w:category>
          <w:name w:val="常规"/>
          <w:gallery w:val="placeholder"/>
        </w:category>
        <w:types>
          <w:type w:val="bbPlcHdr"/>
        </w:types>
        <w:behaviors>
          <w:behavior w:val="content"/>
        </w:behaviors>
        <w:description w:val=""/>
        <w:guid w:val="{4f76ca52-66de-490d-a6d1-67e7f558cb1b}"/>
      </w:docPartPr>
      <w:docPartBody>
        <w:p>
          <w:r>
            <w:rPr>
              <w:color w:val="808080"/>
            </w:rPr>
            <w:t>单击此处输入文字。</w:t>
          </w:r>
        </w:p>
      </w:docPartBody>
    </w:docPart>
    <w:docPart>
      <w:docPartPr>
        <w:name w:val="{cc0e5709-ffdd-4889-bff5-ab2e8c6088fe}"/>
        <w:style w:val=""/>
        <w:category>
          <w:name w:val="常规"/>
          <w:gallery w:val="placeholder"/>
        </w:category>
        <w:types>
          <w:type w:val="bbPlcHdr"/>
        </w:types>
        <w:behaviors>
          <w:behavior w:val="content"/>
        </w:behaviors>
        <w:description w:val=""/>
        <w:guid w:val="{cc0e5709-ffdd-4889-bff5-ab2e8c6088f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3039</Words>
  <Characters>3076</Characters>
  <Lines>35</Lines>
  <Paragraphs>9</Paragraphs>
  <TotalTime>5</TotalTime>
  <ScaleCrop>false</ScaleCrop>
  <LinksUpToDate>false</LinksUpToDate>
  <CharactersWithSpaces>3424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2021-11-04T01:14:00Z</dcterms:created>
  <dc:creator>13980</dc:creator>
  <cp:lastModifiedBy>user</cp:lastModifiedBy>
  <cp:lastPrinted>2023-05-15T16:32:00Z</cp:lastPrinted>
  <dcterms:modified xsi:type="dcterms:W3CDTF">2023-05-25T15:46:04Z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44A76A0C914E4CFE8E982FCEFD957BAD_13</vt:lpwstr>
  </property>
</Properties>
</file>