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5E7" w:rsidRDefault="004655E7" w:rsidP="004655E7">
      <w:pPr>
        <w:adjustRightInd w:val="0"/>
        <w:snapToGrid w:val="0"/>
        <w:spacing w:line="580" w:lineRule="exact"/>
        <w:jc w:val="center"/>
        <w:rPr>
          <w:rFonts w:ascii="黑体" w:eastAsia="黑体" w:hAnsi="黑体"/>
          <w:bCs/>
          <w:color w:val="000000"/>
          <w:sz w:val="32"/>
          <w:szCs w:val="32"/>
        </w:rPr>
      </w:pPr>
      <w:r w:rsidRPr="004655E7">
        <w:rPr>
          <w:rFonts w:ascii="黑体" w:eastAsia="黑体" w:hAnsi="黑体"/>
          <w:bCs/>
          <w:color w:val="000000"/>
          <w:sz w:val="32"/>
          <w:szCs w:val="32"/>
        </w:rPr>
        <w:t>填  表  说  明</w:t>
      </w:r>
    </w:p>
    <w:p w:rsidR="004655E7" w:rsidRPr="004655E7" w:rsidRDefault="004655E7" w:rsidP="004655E7">
      <w:pPr>
        <w:adjustRightInd w:val="0"/>
        <w:snapToGrid w:val="0"/>
        <w:spacing w:line="580" w:lineRule="exact"/>
        <w:ind w:firstLineChars="200" w:firstLine="643"/>
        <w:jc w:val="left"/>
        <w:rPr>
          <w:rFonts w:ascii="楷体_GB2312" w:eastAsia="楷体_GB2312" w:hAnsi="Times New Roman"/>
          <w:b/>
          <w:bCs/>
          <w:color w:val="000000"/>
          <w:sz w:val="32"/>
          <w:szCs w:val="32"/>
        </w:rPr>
      </w:pPr>
      <w:r w:rsidRPr="004655E7">
        <w:rPr>
          <w:rFonts w:ascii="楷体_GB2312" w:eastAsia="楷体_GB2312" w:hAnsi="Times New Roman" w:hint="eastAsia"/>
          <w:b/>
          <w:bCs/>
          <w:color w:val="000000"/>
          <w:sz w:val="32"/>
          <w:szCs w:val="32"/>
        </w:rPr>
        <w:t>一、封面</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1.</w:t>
      </w:r>
      <w:r w:rsidRPr="002F1483">
        <w:rPr>
          <w:rFonts w:ascii="Times New Roman" w:eastAsia="仿宋_GB2312" w:hAnsi="Times New Roman"/>
          <w:bCs/>
          <w:color w:val="000000"/>
          <w:sz w:val="32"/>
          <w:szCs w:val="32"/>
        </w:rPr>
        <w:t>设岗引才单位：填写单位全称（以单位公章全称为准），如，</w:t>
      </w:r>
      <w:r w:rsidRPr="002F1483">
        <w:rPr>
          <w:rFonts w:ascii="Times New Roman" w:eastAsia="仿宋_GB2312" w:hAnsi="Times New Roman"/>
          <w:bCs/>
          <w:color w:val="000000"/>
          <w:sz w:val="32"/>
          <w:szCs w:val="32"/>
        </w:rPr>
        <w:t>XX</w:t>
      </w:r>
      <w:r w:rsidRPr="002F1483">
        <w:rPr>
          <w:rFonts w:ascii="Times New Roman" w:eastAsia="仿宋_GB2312" w:hAnsi="Times New Roman"/>
          <w:bCs/>
          <w:color w:val="000000"/>
          <w:sz w:val="32"/>
          <w:szCs w:val="32"/>
        </w:rPr>
        <w:t>大学、</w:t>
      </w:r>
      <w:r w:rsidRPr="002F1483">
        <w:rPr>
          <w:rFonts w:ascii="Times New Roman" w:eastAsia="仿宋_GB2312" w:hAnsi="Times New Roman"/>
          <w:bCs/>
          <w:color w:val="000000"/>
          <w:sz w:val="32"/>
          <w:szCs w:val="32"/>
        </w:rPr>
        <w:t>XX</w:t>
      </w:r>
      <w:r w:rsidRPr="002F1483">
        <w:rPr>
          <w:rFonts w:ascii="Times New Roman" w:eastAsia="仿宋_GB2312" w:hAnsi="Times New Roman"/>
          <w:bCs/>
          <w:color w:val="000000"/>
          <w:sz w:val="32"/>
          <w:szCs w:val="32"/>
        </w:rPr>
        <w:t>农业科学院。</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2.</w:t>
      </w:r>
      <w:r w:rsidRPr="002F1483">
        <w:rPr>
          <w:rFonts w:ascii="Times New Roman" w:eastAsia="仿宋_GB2312" w:hAnsi="Times New Roman"/>
          <w:bCs/>
          <w:color w:val="000000"/>
          <w:sz w:val="32"/>
          <w:szCs w:val="32"/>
        </w:rPr>
        <w:t>现单位及职务：指拟聘专家目前的全职工作单位及担任的职务。</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3.</w:t>
      </w:r>
      <w:r w:rsidRPr="002F1483">
        <w:rPr>
          <w:rFonts w:ascii="Times New Roman" w:eastAsia="仿宋_GB2312" w:hAnsi="Times New Roman"/>
          <w:bCs/>
          <w:color w:val="000000"/>
          <w:sz w:val="32"/>
          <w:szCs w:val="32"/>
        </w:rPr>
        <w:t>推荐单位：指市（州）人力资源社会保障局、省级主管部门、中央在川单位主（代）管部门。</w:t>
      </w:r>
    </w:p>
    <w:p w:rsidR="004655E7" w:rsidRPr="004655E7" w:rsidRDefault="004655E7" w:rsidP="004655E7">
      <w:pPr>
        <w:adjustRightInd w:val="0"/>
        <w:snapToGrid w:val="0"/>
        <w:spacing w:line="580" w:lineRule="exact"/>
        <w:ind w:firstLineChars="200" w:firstLine="643"/>
        <w:jc w:val="left"/>
        <w:rPr>
          <w:rFonts w:ascii="楷体_GB2312" w:eastAsia="楷体_GB2312" w:hAnsi="Times New Roman"/>
          <w:b/>
          <w:bCs/>
          <w:color w:val="000000"/>
          <w:sz w:val="32"/>
          <w:szCs w:val="32"/>
        </w:rPr>
      </w:pPr>
      <w:r w:rsidRPr="004655E7">
        <w:rPr>
          <w:rFonts w:ascii="楷体_GB2312" w:eastAsia="楷体_GB2312" w:hAnsi="Times New Roman"/>
          <w:b/>
          <w:bCs/>
          <w:color w:val="000000"/>
          <w:sz w:val="32"/>
          <w:szCs w:val="32"/>
        </w:rPr>
        <w:t>二、拟设岗单位基本情况</w:t>
      </w:r>
    </w:p>
    <w:p w:rsidR="00D551FA" w:rsidRPr="001832C1" w:rsidRDefault="004655E7" w:rsidP="001832C1">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1.</w:t>
      </w:r>
      <w:r w:rsidR="00A71C98" w:rsidRPr="00A71C98">
        <w:rPr>
          <w:rFonts w:ascii="Times New Roman" w:eastAsia="仿宋_GB2312" w:hAnsi="Times New Roman" w:hint="eastAsia"/>
          <w:bCs/>
          <w:color w:val="000000"/>
          <w:sz w:val="32"/>
          <w:szCs w:val="32"/>
        </w:rPr>
        <w:t>是否为县（市、区）人才工作先行区区域内单位</w:t>
      </w:r>
      <w:r w:rsidR="00D551FA">
        <w:rPr>
          <w:rFonts w:ascii="Times New Roman" w:eastAsia="仿宋_GB2312" w:hAnsi="Times New Roman" w:hint="eastAsia"/>
          <w:bCs/>
          <w:color w:val="000000"/>
          <w:sz w:val="32"/>
          <w:szCs w:val="32"/>
        </w:rPr>
        <w:t>:</w:t>
      </w:r>
      <w:r w:rsidR="00A71C98">
        <w:rPr>
          <w:rFonts w:ascii="Times New Roman" w:eastAsia="仿宋_GB2312" w:hAnsi="Times New Roman" w:hint="eastAsia"/>
          <w:bCs/>
          <w:color w:val="000000"/>
          <w:sz w:val="32"/>
          <w:szCs w:val="32"/>
        </w:rPr>
        <w:t>拟设岗单位是否处于</w:t>
      </w:r>
      <w:r w:rsidR="001832C1">
        <w:rPr>
          <w:rFonts w:ascii="Times New Roman" w:eastAsia="仿宋_GB2312" w:hAnsi="Times New Roman" w:hint="eastAsia"/>
          <w:bCs/>
          <w:color w:val="000000"/>
          <w:sz w:val="32"/>
          <w:szCs w:val="32"/>
        </w:rPr>
        <w:t>我省</w:t>
      </w:r>
      <w:r w:rsidR="001832C1" w:rsidRPr="00D551FA">
        <w:rPr>
          <w:rFonts w:ascii="Times New Roman" w:eastAsia="仿宋_GB2312" w:hAnsi="Times New Roman"/>
          <w:bCs/>
          <w:color w:val="000000"/>
          <w:sz w:val="32"/>
          <w:szCs w:val="32"/>
        </w:rPr>
        <w:t>30</w:t>
      </w:r>
      <w:r w:rsidR="001832C1" w:rsidRPr="00D551FA">
        <w:rPr>
          <w:rFonts w:ascii="Times New Roman" w:eastAsia="仿宋_GB2312" w:hAnsi="Times New Roman"/>
          <w:bCs/>
          <w:color w:val="000000"/>
          <w:sz w:val="32"/>
          <w:szCs w:val="32"/>
        </w:rPr>
        <w:t>个</w:t>
      </w:r>
      <w:r w:rsidR="00A71C98">
        <w:rPr>
          <w:rFonts w:ascii="Times New Roman" w:eastAsia="仿宋_GB2312" w:hAnsi="Times New Roman" w:hint="eastAsia"/>
          <w:bCs/>
          <w:color w:val="000000"/>
          <w:sz w:val="32"/>
          <w:szCs w:val="32"/>
        </w:rPr>
        <w:t>县（市、区）</w:t>
      </w:r>
      <w:r w:rsidR="00D551FA" w:rsidRPr="00D551FA">
        <w:rPr>
          <w:rFonts w:ascii="Times New Roman" w:eastAsia="仿宋_GB2312" w:hAnsi="Times New Roman"/>
          <w:bCs/>
          <w:color w:val="000000"/>
          <w:sz w:val="32"/>
          <w:szCs w:val="32"/>
        </w:rPr>
        <w:t>人才工作先行区</w:t>
      </w:r>
      <w:r w:rsidR="00A71C98">
        <w:rPr>
          <w:rFonts w:ascii="Times New Roman" w:eastAsia="仿宋_GB2312" w:hAnsi="Times New Roman" w:hint="eastAsia"/>
          <w:bCs/>
          <w:color w:val="000000"/>
          <w:sz w:val="32"/>
          <w:szCs w:val="32"/>
        </w:rPr>
        <w:t>区域内</w:t>
      </w:r>
      <w:r w:rsidR="00D551FA">
        <w:rPr>
          <w:rFonts w:ascii="Times New Roman" w:eastAsia="仿宋_GB2312" w:hAnsi="Times New Roman" w:hint="eastAsia"/>
          <w:bCs/>
          <w:color w:val="000000"/>
          <w:sz w:val="32"/>
          <w:szCs w:val="32"/>
        </w:rPr>
        <w:t>。</w:t>
      </w:r>
      <w:r w:rsidR="000F7098">
        <w:rPr>
          <w:rFonts w:ascii="Times New Roman" w:eastAsia="仿宋_GB2312" w:hAnsi="Times New Roman" w:hint="eastAsia"/>
          <w:bCs/>
          <w:color w:val="000000"/>
          <w:sz w:val="32"/>
          <w:szCs w:val="32"/>
        </w:rPr>
        <w:t>若“是”，需填写隶属的县（市、区）名称。</w:t>
      </w:r>
      <w:r w:rsidR="001832C1">
        <w:rPr>
          <w:rFonts w:ascii="Times New Roman" w:eastAsia="仿宋_GB2312" w:hAnsi="Times New Roman" w:hint="eastAsia"/>
          <w:bCs/>
          <w:color w:val="000000"/>
          <w:sz w:val="32"/>
          <w:szCs w:val="32"/>
        </w:rPr>
        <w:t>先行区名单：</w:t>
      </w:r>
      <w:r w:rsidR="001832C1" w:rsidRPr="001832C1">
        <w:rPr>
          <w:rFonts w:ascii="Times New Roman" w:eastAsia="仿宋_GB2312" w:hAnsi="Times New Roman" w:hint="eastAsia"/>
          <w:bCs/>
          <w:color w:val="000000"/>
          <w:sz w:val="32"/>
          <w:szCs w:val="32"/>
        </w:rPr>
        <w:t>成都市青羊区、成都市新都区、成都市温江区、自贡市富顺县、攀枝花市米易县、泸州市泸县、泸州市龙马潭区、德阳市旌阳区、德阳市广汉市、绵阳市涪城区、绵阳市游仙区、广元市苍溪县、遂宁市射洪市、内江市东兴区、乐山市峨眉山市、乐山市犍为县、南充市嘉陵区、南充市高坪区、宜宾市翠屏区、宜宾市屏山县、广安市邻水县、达州市宣汉县、达州市大竹县、巴中市南江县、雅安市雨城区、眉山市青神县、资阳市安岳县、阿坝州汶川县、甘孜州康定市、凉山州西昌市</w:t>
      </w:r>
      <w:r w:rsidR="000F43A9">
        <w:rPr>
          <w:rFonts w:ascii="Times New Roman" w:eastAsia="仿宋_GB2312" w:hAnsi="Times New Roman" w:hint="eastAsia"/>
          <w:bCs/>
          <w:color w:val="000000"/>
          <w:sz w:val="32"/>
          <w:szCs w:val="32"/>
        </w:rPr>
        <w:t>。</w:t>
      </w:r>
    </w:p>
    <w:p w:rsidR="004655E7" w:rsidRPr="002F1483" w:rsidRDefault="00D551FA"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2.</w:t>
      </w:r>
      <w:r w:rsidR="004655E7" w:rsidRPr="002F1483">
        <w:rPr>
          <w:rFonts w:ascii="Times New Roman" w:eastAsia="仿宋_GB2312" w:hAnsi="Times New Roman"/>
          <w:bCs/>
          <w:color w:val="000000"/>
          <w:sz w:val="32"/>
          <w:szCs w:val="32"/>
        </w:rPr>
        <w:t>单位类型：根据单位性质选择</w:t>
      </w:r>
      <w:r w:rsidR="008C379B">
        <w:rPr>
          <w:rFonts w:ascii="Times New Roman" w:eastAsia="仿宋_GB2312" w:hAnsi="Times New Roman" w:hint="eastAsia"/>
          <w:bCs/>
          <w:color w:val="000000"/>
          <w:sz w:val="32"/>
          <w:szCs w:val="32"/>
        </w:rPr>
        <w:t>一</w:t>
      </w:r>
      <w:r w:rsidR="004655E7" w:rsidRPr="002F1483">
        <w:rPr>
          <w:rFonts w:ascii="Times New Roman" w:eastAsia="仿宋_GB2312" w:hAnsi="Times New Roman"/>
          <w:bCs/>
          <w:color w:val="000000"/>
          <w:sz w:val="32"/>
          <w:szCs w:val="32"/>
        </w:rPr>
        <w:t>个类型。</w:t>
      </w:r>
    </w:p>
    <w:p w:rsidR="004655E7" w:rsidRDefault="00D551FA"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3</w:t>
      </w:r>
      <w:r w:rsidR="0086187B">
        <w:rPr>
          <w:rFonts w:ascii="Times New Roman" w:eastAsia="仿宋_GB2312" w:hAnsi="Times New Roman"/>
          <w:bCs/>
          <w:color w:val="000000"/>
          <w:sz w:val="32"/>
          <w:szCs w:val="32"/>
        </w:rPr>
        <w:t>.</w:t>
      </w:r>
      <w:r w:rsidR="004655E7" w:rsidRPr="002F1483">
        <w:rPr>
          <w:rFonts w:ascii="Times New Roman" w:eastAsia="仿宋_GB2312" w:hAnsi="Times New Roman"/>
          <w:bCs/>
          <w:color w:val="000000"/>
          <w:sz w:val="32"/>
          <w:szCs w:val="32"/>
        </w:rPr>
        <w:t>座机：按区号</w:t>
      </w:r>
      <w:r w:rsidR="004655E7" w:rsidRPr="002F1483">
        <w:rPr>
          <w:rFonts w:ascii="Times New Roman" w:eastAsia="仿宋_GB2312" w:hAnsi="Times New Roman"/>
          <w:bCs/>
          <w:color w:val="000000"/>
          <w:sz w:val="32"/>
          <w:szCs w:val="32"/>
        </w:rPr>
        <w:t>—</w:t>
      </w:r>
      <w:r w:rsidR="004655E7" w:rsidRPr="002F1483">
        <w:rPr>
          <w:rFonts w:ascii="Times New Roman" w:eastAsia="仿宋_GB2312" w:hAnsi="Times New Roman"/>
          <w:bCs/>
          <w:color w:val="000000"/>
          <w:sz w:val="32"/>
          <w:szCs w:val="32"/>
        </w:rPr>
        <w:t>机号形式填写，如</w:t>
      </w:r>
      <w:r w:rsidR="004655E7" w:rsidRPr="002F1483">
        <w:rPr>
          <w:rFonts w:ascii="Times New Roman" w:eastAsia="仿宋_GB2312" w:hAnsi="Times New Roman"/>
          <w:bCs/>
          <w:color w:val="000000"/>
          <w:sz w:val="32"/>
          <w:szCs w:val="32"/>
        </w:rPr>
        <w:t>028—XXXXXXXX</w:t>
      </w:r>
      <w:r w:rsidR="004655E7" w:rsidRPr="002F1483">
        <w:rPr>
          <w:rFonts w:ascii="Times New Roman" w:eastAsia="仿宋_GB2312" w:hAnsi="Times New Roman"/>
          <w:bCs/>
          <w:color w:val="000000"/>
          <w:sz w:val="32"/>
          <w:szCs w:val="32"/>
        </w:rPr>
        <w:t>。</w:t>
      </w:r>
    </w:p>
    <w:p w:rsidR="00F11DB0" w:rsidRPr="002F1483" w:rsidRDefault="00D551FA" w:rsidP="00F11DB0">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lastRenderedPageBreak/>
        <w:t>4</w:t>
      </w:r>
      <w:r w:rsidR="00F11DB0">
        <w:rPr>
          <w:rFonts w:ascii="Times New Roman" w:eastAsia="仿宋_GB2312" w:hAnsi="Times New Roman" w:hint="eastAsia"/>
          <w:bCs/>
          <w:color w:val="000000"/>
          <w:sz w:val="32"/>
          <w:szCs w:val="32"/>
        </w:rPr>
        <w:t>.</w:t>
      </w:r>
      <w:r w:rsidR="00F11DB0">
        <w:rPr>
          <w:rFonts w:ascii="Times New Roman" w:eastAsia="仿宋_GB2312" w:hAnsi="Times New Roman" w:hint="eastAsia"/>
          <w:bCs/>
          <w:color w:val="000000"/>
          <w:sz w:val="32"/>
          <w:szCs w:val="32"/>
        </w:rPr>
        <w:t>企业所属产业（行业）：申请设岗的企业结合自身实际，选择填写属于我省</w:t>
      </w:r>
      <w:r w:rsidR="00F11DB0" w:rsidRP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5+1</w:t>
      </w:r>
      <w:r w:rsidR="00F11DB0" w:rsidRPr="00F11DB0">
        <w:rPr>
          <w:rFonts w:ascii="Times New Roman" w:eastAsia="仿宋_GB2312" w:hAnsi="Times New Roman" w:hint="eastAsia"/>
          <w:bCs/>
          <w:color w:val="000000"/>
          <w:sz w:val="32"/>
          <w:szCs w:val="32"/>
        </w:rPr>
        <w:t>”</w:t>
      </w:r>
      <w:r w:rsidR="00F11DB0">
        <w:rPr>
          <w:rFonts w:ascii="Times New Roman" w:eastAsia="仿宋_GB2312" w:hAnsi="Times New Roman" w:hint="eastAsia"/>
          <w:bCs/>
          <w:color w:val="000000"/>
          <w:sz w:val="32"/>
          <w:szCs w:val="32"/>
        </w:rPr>
        <w:t>现代工业、</w:t>
      </w:r>
      <w:r w:rsidR="00F11DB0" w:rsidRP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10+3</w:t>
      </w:r>
      <w:r w:rsidR="00F11DB0" w:rsidRPr="00F11DB0">
        <w:rPr>
          <w:rFonts w:ascii="Times New Roman" w:eastAsia="仿宋_GB2312" w:hAnsi="Times New Roman" w:hint="eastAsia"/>
          <w:bCs/>
          <w:color w:val="000000"/>
          <w:sz w:val="32"/>
          <w:szCs w:val="32"/>
        </w:rPr>
        <w:t>”现代农业</w:t>
      </w:r>
      <w:r w:rsid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4+6</w:t>
      </w:r>
      <w:r w:rsidR="00F11DB0" w:rsidRPr="00F11DB0">
        <w:rPr>
          <w:rFonts w:ascii="Times New Roman" w:eastAsia="仿宋_GB2312" w:hAnsi="Times New Roman" w:hint="eastAsia"/>
          <w:bCs/>
          <w:color w:val="000000"/>
          <w:sz w:val="32"/>
          <w:szCs w:val="32"/>
        </w:rPr>
        <w:t>”现代服务业</w:t>
      </w:r>
      <w:r w:rsidR="00F11DB0">
        <w:rPr>
          <w:rFonts w:ascii="Times New Roman" w:eastAsia="仿宋_GB2312" w:hAnsi="Times New Roman" w:hint="eastAsia"/>
          <w:bCs/>
          <w:color w:val="000000"/>
          <w:sz w:val="32"/>
          <w:szCs w:val="32"/>
        </w:rPr>
        <w:t>的类别。具体选项如下：</w:t>
      </w:r>
      <w:r w:rsidR="00F11DB0" w:rsidRPr="00F11DB0">
        <w:rPr>
          <w:rFonts w:ascii="Times New Roman" w:eastAsia="仿宋_GB2312" w:hAnsi="Times New Roman" w:hint="eastAsia"/>
          <w:bCs/>
          <w:color w:val="000000"/>
          <w:sz w:val="32"/>
          <w:szCs w:val="32"/>
        </w:rPr>
        <w:t>电子信息</w:t>
      </w:r>
      <w:r w:rsid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装备制造</w:t>
      </w:r>
      <w:r w:rsid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食品饮料</w:t>
      </w:r>
      <w:r w:rsid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先进材料</w:t>
      </w:r>
      <w:r w:rsid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能源化工</w:t>
      </w:r>
      <w:r w:rsidR="00F11DB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数字经济</w:t>
      </w:r>
      <w:r w:rsidR="006C3DC3">
        <w:rPr>
          <w:rFonts w:ascii="Times New Roman" w:eastAsia="仿宋_GB2312" w:hAnsi="Times New Roman" w:hint="eastAsia"/>
          <w:bCs/>
          <w:color w:val="000000"/>
          <w:sz w:val="32"/>
          <w:szCs w:val="32"/>
        </w:rPr>
        <w:t>；</w:t>
      </w:r>
      <w:r w:rsidR="007835F0" w:rsidRPr="007835F0">
        <w:rPr>
          <w:rFonts w:ascii="Times New Roman" w:eastAsia="仿宋_GB2312" w:hAnsi="Times New Roman" w:hint="eastAsia"/>
          <w:bCs/>
          <w:color w:val="000000"/>
          <w:sz w:val="32"/>
          <w:szCs w:val="32"/>
        </w:rPr>
        <w:t>川粮油、川猪、川茶、川菜、川酒、川竹、川果、川药、川牛羊、川鱼</w:t>
      </w:r>
      <w:r w:rsidR="007835F0">
        <w:rPr>
          <w:rFonts w:ascii="Times New Roman" w:eastAsia="仿宋_GB2312" w:hAnsi="Times New Roman" w:hint="eastAsia"/>
          <w:bCs/>
          <w:color w:val="000000"/>
          <w:sz w:val="32"/>
          <w:szCs w:val="32"/>
        </w:rPr>
        <w:t>、</w:t>
      </w:r>
      <w:r w:rsidR="007835F0" w:rsidRPr="007835F0">
        <w:rPr>
          <w:rFonts w:ascii="Times New Roman" w:eastAsia="仿宋_GB2312" w:hAnsi="Times New Roman" w:hint="eastAsia"/>
          <w:bCs/>
          <w:color w:val="000000"/>
          <w:sz w:val="32"/>
          <w:szCs w:val="32"/>
        </w:rPr>
        <w:t>现代农业种业、现代农业装备、现代农业烘干冷链物流</w:t>
      </w:r>
      <w:r w:rsidR="007835F0">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商业贸易</w:t>
      </w:r>
      <w:r w:rsidR="006C3DC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现代物流</w:t>
      </w:r>
      <w:r w:rsidR="006C3DC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金融服务</w:t>
      </w:r>
      <w:r w:rsidR="006C3DC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文体旅游</w:t>
      </w:r>
      <w:r w:rsidR="00C46A7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科技信息服务</w:t>
      </w:r>
      <w:r w:rsidR="006C3DC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商务会展服务</w:t>
      </w:r>
      <w:r w:rsidR="006C3DC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人力资源服务</w:t>
      </w:r>
      <w:r w:rsidR="006C3DC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川派餐饮服务</w:t>
      </w:r>
      <w:r w:rsidR="006C3DC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医疗康养服务</w:t>
      </w:r>
      <w:r w:rsidR="006C3DC3">
        <w:rPr>
          <w:rFonts w:ascii="Times New Roman" w:eastAsia="仿宋_GB2312" w:hAnsi="Times New Roman" w:hint="eastAsia"/>
          <w:bCs/>
          <w:color w:val="000000"/>
          <w:sz w:val="32"/>
          <w:szCs w:val="32"/>
        </w:rPr>
        <w:t>、</w:t>
      </w:r>
      <w:r w:rsidR="00F11DB0" w:rsidRPr="00F11DB0">
        <w:rPr>
          <w:rFonts w:ascii="Times New Roman" w:eastAsia="仿宋_GB2312" w:hAnsi="Times New Roman" w:hint="eastAsia"/>
          <w:bCs/>
          <w:color w:val="000000"/>
          <w:sz w:val="32"/>
          <w:szCs w:val="32"/>
        </w:rPr>
        <w:t>家庭社区服务</w:t>
      </w:r>
      <w:r w:rsidR="006C3DC3">
        <w:rPr>
          <w:rFonts w:ascii="Times New Roman" w:eastAsia="仿宋_GB2312" w:hAnsi="Times New Roman" w:hint="eastAsia"/>
          <w:bCs/>
          <w:color w:val="000000"/>
          <w:sz w:val="32"/>
          <w:szCs w:val="32"/>
        </w:rPr>
        <w:t>。</w:t>
      </w:r>
    </w:p>
    <w:p w:rsidR="004655E7" w:rsidRPr="002F1483" w:rsidRDefault="009A69E4" w:rsidP="004655E7">
      <w:pPr>
        <w:adjustRightInd w:val="0"/>
        <w:snapToGrid w:val="0"/>
        <w:spacing w:line="580" w:lineRule="exact"/>
        <w:ind w:firstLineChars="200" w:firstLine="643"/>
        <w:jc w:val="left"/>
        <w:rPr>
          <w:rFonts w:ascii="Times New Roman" w:eastAsia="仿宋_GB2312" w:hAnsi="Times New Roman"/>
          <w:bCs/>
          <w:color w:val="000000"/>
          <w:sz w:val="32"/>
          <w:szCs w:val="32"/>
        </w:rPr>
      </w:pPr>
      <w:r>
        <w:rPr>
          <w:rFonts w:ascii="楷体_GB2312" w:eastAsia="楷体_GB2312" w:hAnsi="Times New Roman"/>
          <w:b/>
          <w:bCs/>
          <w:color w:val="000000"/>
          <w:sz w:val="32"/>
          <w:szCs w:val="32"/>
        </w:rPr>
        <w:t>三、拟设岗</w:t>
      </w:r>
      <w:r>
        <w:rPr>
          <w:rFonts w:ascii="楷体_GB2312" w:eastAsia="楷体_GB2312" w:hAnsi="Times New Roman" w:hint="eastAsia"/>
          <w:b/>
          <w:bCs/>
          <w:color w:val="000000"/>
          <w:sz w:val="32"/>
          <w:szCs w:val="32"/>
        </w:rPr>
        <w:t>单位</w:t>
      </w:r>
      <w:r w:rsidR="004655E7" w:rsidRPr="004655E7">
        <w:rPr>
          <w:rFonts w:ascii="楷体_GB2312" w:eastAsia="楷体_GB2312" w:hAnsi="Times New Roman"/>
          <w:b/>
          <w:bCs/>
          <w:color w:val="000000"/>
          <w:sz w:val="32"/>
          <w:szCs w:val="32"/>
        </w:rPr>
        <w:t>科研创新能力情况</w:t>
      </w:r>
    </w:p>
    <w:p w:rsidR="009A69E4" w:rsidRDefault="009A69E4" w:rsidP="009A69E4">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9A69E4">
        <w:rPr>
          <w:rFonts w:ascii="Times New Roman" w:eastAsia="仿宋_GB2312" w:hAnsi="Times New Roman" w:hint="eastAsia"/>
          <w:bCs/>
          <w:color w:val="000000"/>
          <w:sz w:val="32"/>
          <w:szCs w:val="32"/>
        </w:rPr>
        <w:t>例举符合设岗单位申报推荐条件（三）（四）条的内容并做具体说明：</w:t>
      </w:r>
      <w:r w:rsidR="00B84FDA">
        <w:rPr>
          <w:rFonts w:ascii="Times New Roman" w:eastAsia="仿宋_GB2312" w:hAnsi="Times New Roman" w:hint="eastAsia"/>
          <w:bCs/>
          <w:color w:val="000000"/>
          <w:sz w:val="32"/>
          <w:szCs w:val="32"/>
        </w:rPr>
        <w:t>指</w:t>
      </w:r>
      <w:r w:rsidRPr="009A69E4">
        <w:rPr>
          <w:rFonts w:ascii="Times New Roman" w:eastAsia="仿宋_GB2312" w:hAnsi="Times New Roman" w:hint="eastAsia"/>
          <w:bCs/>
          <w:color w:val="000000"/>
          <w:sz w:val="32"/>
          <w:szCs w:val="32"/>
        </w:rPr>
        <w:t>拟设岗单位根据</w:t>
      </w:r>
      <w:r w:rsidRPr="009A69E4">
        <w:rPr>
          <w:rFonts w:ascii="Times New Roman" w:eastAsia="仿宋_GB2312" w:hAnsi="Times New Roman"/>
          <w:bCs/>
          <w:color w:val="000000"/>
          <w:sz w:val="32"/>
          <w:szCs w:val="32"/>
        </w:rPr>
        <w:t>《四川省</w:t>
      </w:r>
      <w:r w:rsidRPr="009A69E4">
        <w:rPr>
          <w:rFonts w:ascii="Times New Roman" w:eastAsia="仿宋_GB2312" w:hAnsi="Times New Roman"/>
          <w:bCs/>
          <w:color w:val="000000"/>
          <w:sz w:val="32"/>
          <w:szCs w:val="32"/>
        </w:rPr>
        <w:t>“</w:t>
      </w:r>
      <w:r w:rsidRPr="009A69E4">
        <w:rPr>
          <w:rFonts w:ascii="Times New Roman" w:eastAsia="仿宋_GB2312" w:hAnsi="Times New Roman"/>
          <w:bCs/>
          <w:color w:val="000000"/>
          <w:sz w:val="32"/>
          <w:szCs w:val="32"/>
        </w:rPr>
        <w:t>天府学者</w:t>
      </w:r>
      <w:r w:rsidRPr="009A69E4">
        <w:rPr>
          <w:rFonts w:ascii="Times New Roman" w:eastAsia="仿宋_GB2312" w:hAnsi="Times New Roman"/>
          <w:bCs/>
          <w:color w:val="000000"/>
          <w:sz w:val="32"/>
          <w:szCs w:val="32"/>
        </w:rPr>
        <w:t>”</w:t>
      </w:r>
      <w:r w:rsidRPr="009A69E4">
        <w:rPr>
          <w:rFonts w:ascii="Times New Roman" w:eastAsia="仿宋_GB2312" w:hAnsi="Times New Roman"/>
          <w:bCs/>
          <w:color w:val="000000"/>
          <w:sz w:val="32"/>
          <w:szCs w:val="32"/>
        </w:rPr>
        <w:t>特聘专家制度实施办法（试行）》</w:t>
      </w:r>
      <w:r w:rsidRPr="009A69E4">
        <w:rPr>
          <w:rFonts w:ascii="Times New Roman" w:eastAsia="仿宋_GB2312" w:hAnsi="Times New Roman" w:hint="eastAsia"/>
          <w:bCs/>
          <w:color w:val="000000"/>
          <w:sz w:val="32"/>
          <w:szCs w:val="32"/>
        </w:rPr>
        <w:t>（</w:t>
      </w:r>
      <w:r w:rsidRPr="009A69E4">
        <w:rPr>
          <w:rFonts w:ascii="Times New Roman" w:eastAsia="仿宋_GB2312" w:hAnsi="Times New Roman"/>
          <w:bCs/>
          <w:color w:val="000000"/>
          <w:sz w:val="32"/>
          <w:szCs w:val="32"/>
        </w:rPr>
        <w:t>川人社发〔</w:t>
      </w:r>
      <w:r w:rsidRPr="009A69E4">
        <w:rPr>
          <w:rFonts w:ascii="Times New Roman" w:eastAsia="仿宋_GB2312" w:hAnsi="Times New Roman"/>
          <w:bCs/>
          <w:color w:val="000000"/>
          <w:sz w:val="32"/>
          <w:szCs w:val="32"/>
        </w:rPr>
        <w:t>2020</w:t>
      </w:r>
      <w:r w:rsidRPr="009A69E4">
        <w:rPr>
          <w:rFonts w:ascii="Times New Roman" w:eastAsia="仿宋_GB2312" w:hAnsi="Times New Roman"/>
          <w:bCs/>
          <w:color w:val="000000"/>
          <w:sz w:val="32"/>
          <w:szCs w:val="32"/>
        </w:rPr>
        <w:t>〕</w:t>
      </w:r>
      <w:r w:rsidRPr="009A69E4">
        <w:rPr>
          <w:rFonts w:ascii="Times New Roman" w:eastAsia="仿宋_GB2312" w:hAnsi="Times New Roman"/>
          <w:bCs/>
          <w:color w:val="000000"/>
          <w:sz w:val="32"/>
          <w:szCs w:val="32"/>
        </w:rPr>
        <w:t>9</w:t>
      </w:r>
      <w:r w:rsidRPr="009A69E4">
        <w:rPr>
          <w:rFonts w:ascii="Times New Roman" w:eastAsia="仿宋_GB2312" w:hAnsi="Times New Roman"/>
          <w:bCs/>
          <w:color w:val="000000"/>
          <w:sz w:val="32"/>
          <w:szCs w:val="32"/>
        </w:rPr>
        <w:t>号</w:t>
      </w:r>
      <w:r w:rsidRPr="009A69E4">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第二章第七条的（三）（四）</w:t>
      </w:r>
      <w:r w:rsidR="00F17598">
        <w:rPr>
          <w:rFonts w:ascii="Times New Roman" w:eastAsia="仿宋_GB2312" w:hAnsi="Times New Roman" w:hint="eastAsia"/>
          <w:bCs/>
          <w:color w:val="000000"/>
          <w:sz w:val="32"/>
          <w:szCs w:val="32"/>
        </w:rPr>
        <w:t>所</w:t>
      </w:r>
      <w:r>
        <w:rPr>
          <w:rFonts w:ascii="Times New Roman" w:eastAsia="仿宋_GB2312" w:hAnsi="Times New Roman" w:hint="eastAsia"/>
          <w:bCs/>
          <w:color w:val="000000"/>
          <w:sz w:val="32"/>
          <w:szCs w:val="32"/>
        </w:rPr>
        <w:t>要求的条件，</w:t>
      </w:r>
      <w:r w:rsidR="00D11421">
        <w:rPr>
          <w:rFonts w:ascii="Times New Roman" w:eastAsia="仿宋_GB2312" w:hAnsi="Times New Roman" w:hint="eastAsia"/>
          <w:bCs/>
          <w:color w:val="000000"/>
          <w:sz w:val="32"/>
          <w:szCs w:val="32"/>
        </w:rPr>
        <w:t>自我评估</w:t>
      </w:r>
      <w:r>
        <w:rPr>
          <w:rFonts w:ascii="Times New Roman" w:eastAsia="仿宋_GB2312" w:hAnsi="Times New Roman" w:hint="eastAsia"/>
          <w:bCs/>
          <w:color w:val="000000"/>
          <w:sz w:val="32"/>
          <w:szCs w:val="32"/>
        </w:rPr>
        <w:t>符合哪些</w:t>
      </w:r>
      <w:r w:rsidR="00D11421">
        <w:rPr>
          <w:rFonts w:ascii="Times New Roman" w:eastAsia="仿宋_GB2312" w:hAnsi="Times New Roman" w:hint="eastAsia"/>
          <w:bCs/>
          <w:color w:val="000000"/>
          <w:sz w:val="32"/>
          <w:szCs w:val="32"/>
        </w:rPr>
        <w:t>设岗</w:t>
      </w:r>
      <w:r>
        <w:rPr>
          <w:rFonts w:ascii="Times New Roman" w:eastAsia="仿宋_GB2312" w:hAnsi="Times New Roman" w:hint="eastAsia"/>
          <w:bCs/>
          <w:color w:val="000000"/>
          <w:sz w:val="32"/>
          <w:szCs w:val="32"/>
        </w:rPr>
        <w:t>条件，并进行具体说明。</w:t>
      </w:r>
    </w:p>
    <w:p w:rsidR="0086187B" w:rsidRDefault="00F17598" w:rsidP="003648DD">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四、</w:t>
      </w:r>
      <w:r w:rsidR="0086187B">
        <w:rPr>
          <w:rFonts w:ascii="楷体_GB2312" w:eastAsia="楷体_GB2312" w:hAnsi="Times New Roman" w:hint="eastAsia"/>
          <w:b/>
          <w:bCs/>
          <w:color w:val="000000"/>
          <w:sz w:val="32"/>
          <w:szCs w:val="32"/>
        </w:rPr>
        <w:t>设岗引才规划及预期目标</w:t>
      </w:r>
    </w:p>
    <w:p w:rsidR="00DC69F0" w:rsidRDefault="00DC69F0" w:rsidP="00DC69F0">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1.</w:t>
      </w:r>
      <w:r>
        <w:rPr>
          <w:rFonts w:ascii="Times New Roman" w:eastAsia="仿宋_GB2312" w:hAnsi="Times New Roman" w:hint="eastAsia"/>
          <w:bCs/>
          <w:color w:val="000000"/>
          <w:sz w:val="32"/>
          <w:szCs w:val="32"/>
        </w:rPr>
        <w:t>合作项目专业领域：根据附件《学科、专业目录》</w:t>
      </w:r>
      <w:r w:rsidR="00C94EEF">
        <w:rPr>
          <w:rFonts w:ascii="Times New Roman" w:eastAsia="仿宋_GB2312" w:hAnsi="Times New Roman" w:hint="eastAsia"/>
          <w:bCs/>
          <w:color w:val="000000"/>
          <w:sz w:val="32"/>
          <w:szCs w:val="32"/>
        </w:rPr>
        <w:t>，填写</w:t>
      </w:r>
      <w:r>
        <w:rPr>
          <w:rFonts w:ascii="Times New Roman" w:eastAsia="仿宋_GB2312" w:hAnsi="Times New Roman" w:hint="eastAsia"/>
          <w:bCs/>
          <w:color w:val="000000"/>
          <w:sz w:val="32"/>
          <w:szCs w:val="32"/>
        </w:rPr>
        <w:t>所</w:t>
      </w:r>
      <w:r w:rsidR="00C94EEF">
        <w:rPr>
          <w:rFonts w:ascii="Times New Roman" w:eastAsia="仿宋_GB2312" w:hAnsi="Times New Roman" w:hint="eastAsia"/>
          <w:bCs/>
          <w:color w:val="000000"/>
          <w:sz w:val="32"/>
          <w:szCs w:val="32"/>
        </w:rPr>
        <w:t>涉及</w:t>
      </w:r>
      <w:r w:rsidR="006679CC">
        <w:rPr>
          <w:rFonts w:ascii="Times New Roman" w:eastAsia="仿宋_GB2312" w:hAnsi="Times New Roman" w:hint="eastAsia"/>
          <w:bCs/>
          <w:color w:val="000000"/>
          <w:sz w:val="32"/>
          <w:szCs w:val="32"/>
        </w:rPr>
        <w:t>专业领域</w:t>
      </w:r>
      <w:r w:rsidR="00C94EEF">
        <w:rPr>
          <w:rFonts w:ascii="Times New Roman" w:eastAsia="仿宋_GB2312" w:hAnsi="Times New Roman" w:hint="eastAsia"/>
          <w:bCs/>
          <w:color w:val="000000"/>
          <w:sz w:val="32"/>
          <w:szCs w:val="32"/>
        </w:rPr>
        <w:t>的二级学科、专业名称</w:t>
      </w:r>
      <w:r>
        <w:rPr>
          <w:rFonts w:ascii="Times New Roman" w:eastAsia="仿宋_GB2312" w:hAnsi="Times New Roman" w:hint="eastAsia"/>
          <w:bCs/>
          <w:color w:val="000000"/>
          <w:sz w:val="32"/>
          <w:szCs w:val="32"/>
        </w:rPr>
        <w:t>。</w:t>
      </w:r>
      <w:r w:rsidR="004A6DEF">
        <w:rPr>
          <w:rFonts w:ascii="Times New Roman" w:eastAsia="仿宋_GB2312" w:hAnsi="Times New Roman" w:hint="eastAsia"/>
          <w:bCs/>
          <w:color w:val="000000"/>
          <w:sz w:val="32"/>
          <w:szCs w:val="32"/>
        </w:rPr>
        <w:t>若涉及学科、专业无二级学科、专业的，填写至一级学科</w:t>
      </w:r>
      <w:r w:rsidR="00C94EEF">
        <w:rPr>
          <w:rFonts w:ascii="Times New Roman" w:eastAsia="仿宋_GB2312" w:hAnsi="Times New Roman" w:hint="eastAsia"/>
          <w:bCs/>
          <w:color w:val="000000"/>
          <w:sz w:val="32"/>
          <w:szCs w:val="32"/>
        </w:rPr>
        <w:t>。</w:t>
      </w:r>
    </w:p>
    <w:p w:rsidR="008658D3" w:rsidRDefault="00DC69F0" w:rsidP="008658D3">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2.</w:t>
      </w:r>
      <w:r w:rsidR="0086187B" w:rsidRPr="004F35B6">
        <w:rPr>
          <w:rFonts w:ascii="Times New Roman" w:eastAsia="仿宋_GB2312" w:hAnsi="Times New Roman"/>
          <w:bCs/>
          <w:color w:val="000000"/>
          <w:sz w:val="32"/>
          <w:szCs w:val="32"/>
        </w:rPr>
        <w:t>合作项目</w:t>
      </w:r>
      <w:r w:rsidR="0086187B" w:rsidRPr="004F35B6">
        <w:rPr>
          <w:rFonts w:ascii="Times New Roman" w:eastAsia="仿宋_GB2312" w:hAnsi="Times New Roman" w:hint="eastAsia"/>
          <w:bCs/>
          <w:color w:val="000000"/>
          <w:sz w:val="32"/>
          <w:szCs w:val="32"/>
        </w:rPr>
        <w:t>产业</w:t>
      </w:r>
      <w:r w:rsidR="0086187B" w:rsidRPr="004F35B6">
        <w:rPr>
          <w:rFonts w:ascii="Times New Roman" w:eastAsia="仿宋_GB2312" w:hAnsi="Times New Roman"/>
          <w:bCs/>
          <w:color w:val="000000"/>
          <w:sz w:val="32"/>
          <w:szCs w:val="32"/>
        </w:rPr>
        <w:t>领域</w:t>
      </w:r>
      <w:r w:rsidR="0086187B" w:rsidRPr="004F35B6">
        <w:rPr>
          <w:rFonts w:ascii="Times New Roman" w:eastAsia="仿宋_GB2312" w:hAnsi="Times New Roman" w:hint="eastAsia"/>
          <w:bCs/>
          <w:color w:val="000000"/>
          <w:sz w:val="32"/>
          <w:szCs w:val="32"/>
        </w:rPr>
        <w:t>：</w:t>
      </w:r>
      <w:r w:rsidR="00163C60">
        <w:rPr>
          <w:rFonts w:ascii="Times New Roman" w:eastAsia="仿宋_GB2312" w:hAnsi="Times New Roman" w:hint="eastAsia"/>
          <w:bCs/>
          <w:color w:val="000000"/>
          <w:sz w:val="32"/>
          <w:szCs w:val="32"/>
        </w:rPr>
        <w:t>本栏目根据设岗单位和拟聘专家合作项目实际填写</w:t>
      </w:r>
      <w:r w:rsidR="0086187B" w:rsidRPr="004F35B6">
        <w:rPr>
          <w:rFonts w:ascii="Times New Roman" w:eastAsia="仿宋_GB2312" w:hAnsi="Times New Roman" w:hint="eastAsia"/>
          <w:bCs/>
          <w:color w:val="000000"/>
          <w:sz w:val="32"/>
          <w:szCs w:val="32"/>
        </w:rPr>
        <w:t>，</w:t>
      </w:r>
      <w:r w:rsidR="006679CC">
        <w:rPr>
          <w:rFonts w:ascii="Times New Roman" w:eastAsia="仿宋_GB2312" w:hAnsi="Times New Roman" w:hint="eastAsia"/>
          <w:bCs/>
          <w:color w:val="000000"/>
          <w:sz w:val="32"/>
          <w:szCs w:val="32"/>
        </w:rPr>
        <w:t>若合作项目</w:t>
      </w:r>
      <w:r w:rsidR="00D81361">
        <w:rPr>
          <w:rFonts w:ascii="Times New Roman" w:eastAsia="仿宋_GB2312" w:hAnsi="Times New Roman" w:hint="eastAsia"/>
          <w:bCs/>
          <w:color w:val="000000"/>
          <w:sz w:val="32"/>
          <w:szCs w:val="32"/>
        </w:rPr>
        <w:t>属于我省</w:t>
      </w:r>
      <w:r w:rsidR="00D81361" w:rsidRPr="00F11DB0">
        <w:rPr>
          <w:rFonts w:ascii="Times New Roman" w:eastAsia="仿宋_GB2312" w:hAnsi="Times New Roman" w:hint="eastAsia"/>
          <w:bCs/>
          <w:color w:val="000000"/>
          <w:sz w:val="32"/>
          <w:szCs w:val="32"/>
        </w:rPr>
        <w:t>“</w:t>
      </w:r>
      <w:r w:rsidR="00D81361" w:rsidRPr="00F11DB0">
        <w:rPr>
          <w:rFonts w:ascii="Times New Roman" w:eastAsia="仿宋_GB2312" w:hAnsi="Times New Roman" w:hint="eastAsia"/>
          <w:bCs/>
          <w:color w:val="000000"/>
          <w:sz w:val="32"/>
          <w:szCs w:val="32"/>
        </w:rPr>
        <w:t>5+1</w:t>
      </w:r>
      <w:r w:rsidR="00D81361" w:rsidRPr="00F11DB0">
        <w:rPr>
          <w:rFonts w:ascii="Times New Roman" w:eastAsia="仿宋_GB2312" w:hAnsi="Times New Roman" w:hint="eastAsia"/>
          <w:bCs/>
          <w:color w:val="000000"/>
          <w:sz w:val="32"/>
          <w:szCs w:val="32"/>
        </w:rPr>
        <w:t>”</w:t>
      </w:r>
      <w:r w:rsidR="00D81361">
        <w:rPr>
          <w:rFonts w:ascii="Times New Roman" w:eastAsia="仿宋_GB2312" w:hAnsi="Times New Roman" w:hint="eastAsia"/>
          <w:bCs/>
          <w:color w:val="000000"/>
          <w:sz w:val="32"/>
          <w:szCs w:val="32"/>
        </w:rPr>
        <w:t>现代工业、</w:t>
      </w:r>
      <w:r w:rsidR="00D81361" w:rsidRPr="00F11DB0">
        <w:rPr>
          <w:rFonts w:ascii="Times New Roman" w:eastAsia="仿宋_GB2312" w:hAnsi="Times New Roman" w:hint="eastAsia"/>
          <w:bCs/>
          <w:color w:val="000000"/>
          <w:sz w:val="32"/>
          <w:szCs w:val="32"/>
        </w:rPr>
        <w:t>“</w:t>
      </w:r>
      <w:r w:rsidR="00D81361" w:rsidRPr="00F11DB0">
        <w:rPr>
          <w:rFonts w:ascii="Times New Roman" w:eastAsia="仿宋_GB2312" w:hAnsi="Times New Roman" w:hint="eastAsia"/>
          <w:bCs/>
          <w:color w:val="000000"/>
          <w:sz w:val="32"/>
          <w:szCs w:val="32"/>
        </w:rPr>
        <w:t>10+3</w:t>
      </w:r>
      <w:r w:rsidR="00D81361" w:rsidRPr="00F11DB0">
        <w:rPr>
          <w:rFonts w:ascii="Times New Roman" w:eastAsia="仿宋_GB2312" w:hAnsi="Times New Roman" w:hint="eastAsia"/>
          <w:bCs/>
          <w:color w:val="000000"/>
          <w:sz w:val="32"/>
          <w:szCs w:val="32"/>
        </w:rPr>
        <w:t>”现代农业</w:t>
      </w:r>
      <w:r w:rsidR="00D81361">
        <w:rPr>
          <w:rFonts w:ascii="Times New Roman" w:eastAsia="仿宋_GB2312" w:hAnsi="Times New Roman" w:hint="eastAsia"/>
          <w:bCs/>
          <w:color w:val="000000"/>
          <w:sz w:val="32"/>
          <w:szCs w:val="32"/>
        </w:rPr>
        <w:t>、</w:t>
      </w:r>
      <w:r w:rsidR="00D81361" w:rsidRPr="00F11DB0">
        <w:rPr>
          <w:rFonts w:ascii="Times New Roman" w:eastAsia="仿宋_GB2312" w:hAnsi="Times New Roman" w:hint="eastAsia"/>
          <w:bCs/>
          <w:color w:val="000000"/>
          <w:sz w:val="32"/>
          <w:szCs w:val="32"/>
        </w:rPr>
        <w:t>“</w:t>
      </w:r>
      <w:r w:rsidR="00D81361" w:rsidRPr="00F11DB0">
        <w:rPr>
          <w:rFonts w:ascii="Times New Roman" w:eastAsia="仿宋_GB2312" w:hAnsi="Times New Roman" w:hint="eastAsia"/>
          <w:bCs/>
          <w:color w:val="000000"/>
          <w:sz w:val="32"/>
          <w:szCs w:val="32"/>
        </w:rPr>
        <w:t>4+6</w:t>
      </w:r>
      <w:r w:rsidR="00D81361" w:rsidRPr="00F11DB0">
        <w:rPr>
          <w:rFonts w:ascii="Times New Roman" w:eastAsia="仿宋_GB2312" w:hAnsi="Times New Roman" w:hint="eastAsia"/>
          <w:bCs/>
          <w:color w:val="000000"/>
          <w:sz w:val="32"/>
          <w:szCs w:val="32"/>
        </w:rPr>
        <w:t>”现代服务业</w:t>
      </w:r>
      <w:r w:rsidR="006679CC">
        <w:rPr>
          <w:rFonts w:ascii="Times New Roman" w:eastAsia="仿宋_GB2312" w:hAnsi="Times New Roman" w:hint="eastAsia"/>
          <w:bCs/>
          <w:color w:val="000000"/>
          <w:sz w:val="32"/>
          <w:szCs w:val="32"/>
        </w:rPr>
        <w:t>范围的，</w:t>
      </w:r>
      <w:r w:rsidR="008658D3">
        <w:rPr>
          <w:rFonts w:ascii="Times New Roman" w:eastAsia="仿宋_GB2312" w:hAnsi="Times New Roman" w:hint="eastAsia"/>
          <w:bCs/>
          <w:color w:val="000000"/>
          <w:sz w:val="32"/>
          <w:szCs w:val="32"/>
        </w:rPr>
        <w:t>请根据下表</w:t>
      </w:r>
      <w:r w:rsidR="006679CC">
        <w:rPr>
          <w:rFonts w:ascii="Times New Roman" w:eastAsia="仿宋_GB2312" w:hAnsi="Times New Roman" w:hint="eastAsia"/>
          <w:bCs/>
          <w:color w:val="000000"/>
          <w:sz w:val="32"/>
          <w:szCs w:val="32"/>
        </w:rPr>
        <w:t>具体填写所属产业名称</w:t>
      </w:r>
      <w:r w:rsidR="008658D3">
        <w:rPr>
          <w:rFonts w:ascii="Times New Roman" w:eastAsia="仿宋_GB2312" w:hAnsi="Times New Roman" w:hint="eastAsia"/>
          <w:bCs/>
          <w:color w:val="000000"/>
          <w:sz w:val="32"/>
          <w:szCs w:val="32"/>
        </w:rPr>
        <w:t>；若合作项目不属于上述</w:t>
      </w:r>
      <w:r w:rsidR="008658D3" w:rsidRPr="004F35B6">
        <w:rPr>
          <w:rFonts w:ascii="Times New Roman" w:eastAsia="仿宋_GB2312" w:hAnsi="Times New Roman" w:hint="eastAsia"/>
          <w:bCs/>
          <w:color w:val="000000"/>
          <w:sz w:val="32"/>
          <w:szCs w:val="32"/>
        </w:rPr>
        <w:t>产业</w:t>
      </w:r>
      <w:r w:rsidR="008658D3">
        <w:rPr>
          <w:rFonts w:ascii="Times New Roman" w:eastAsia="仿宋_GB2312" w:hAnsi="Times New Roman" w:hint="eastAsia"/>
          <w:bCs/>
          <w:color w:val="000000"/>
          <w:sz w:val="32"/>
          <w:szCs w:val="32"/>
        </w:rPr>
        <w:t>领域的，请在“</w:t>
      </w:r>
      <w:r w:rsidR="008658D3" w:rsidRPr="008658D3">
        <w:rPr>
          <w:rFonts w:ascii="Times New Roman" w:eastAsia="仿宋_GB2312" w:hAnsi="Times New Roman" w:hint="eastAsia"/>
          <w:bCs/>
          <w:color w:val="000000"/>
          <w:sz w:val="32"/>
          <w:szCs w:val="32"/>
        </w:rPr>
        <w:t>其他产业领域</w:t>
      </w:r>
      <w:r w:rsidR="008658D3">
        <w:rPr>
          <w:rFonts w:ascii="Times New Roman" w:eastAsia="仿宋_GB2312" w:hAnsi="Times New Roman" w:hint="eastAsia"/>
          <w:bCs/>
          <w:color w:val="000000"/>
          <w:sz w:val="32"/>
          <w:szCs w:val="32"/>
        </w:rPr>
        <w:t>”栏后填写具体产业的名称；</w:t>
      </w:r>
      <w:r w:rsidR="008658D3" w:rsidRPr="004F35B6">
        <w:rPr>
          <w:rFonts w:ascii="Times New Roman" w:eastAsia="仿宋_GB2312" w:hAnsi="Times New Roman" w:hint="eastAsia"/>
          <w:bCs/>
          <w:color w:val="000000"/>
          <w:sz w:val="32"/>
          <w:szCs w:val="32"/>
        </w:rPr>
        <w:t>若合作项目不涉及产业</w:t>
      </w:r>
      <w:r w:rsidR="008658D3">
        <w:rPr>
          <w:rFonts w:ascii="Times New Roman" w:eastAsia="仿宋_GB2312" w:hAnsi="Times New Roman" w:hint="eastAsia"/>
          <w:bCs/>
          <w:color w:val="000000"/>
          <w:sz w:val="32"/>
          <w:szCs w:val="32"/>
        </w:rPr>
        <w:t>的</w:t>
      </w:r>
      <w:r w:rsidR="008658D3" w:rsidRPr="004F35B6">
        <w:rPr>
          <w:rFonts w:ascii="Times New Roman" w:eastAsia="仿宋_GB2312" w:hAnsi="Times New Roman" w:hint="eastAsia"/>
          <w:bCs/>
          <w:color w:val="000000"/>
          <w:sz w:val="32"/>
          <w:szCs w:val="32"/>
        </w:rPr>
        <w:t>，</w:t>
      </w:r>
      <w:r w:rsidR="008658D3">
        <w:rPr>
          <w:rFonts w:ascii="Times New Roman" w:eastAsia="仿宋_GB2312" w:hAnsi="Times New Roman" w:hint="eastAsia"/>
          <w:bCs/>
          <w:color w:val="000000"/>
          <w:sz w:val="32"/>
          <w:szCs w:val="32"/>
        </w:rPr>
        <w:t>该栏</w:t>
      </w:r>
      <w:r w:rsidR="008658D3">
        <w:rPr>
          <w:rFonts w:ascii="Times New Roman" w:eastAsia="仿宋_GB2312" w:hAnsi="Times New Roman" w:hint="eastAsia"/>
          <w:bCs/>
          <w:color w:val="000000"/>
          <w:sz w:val="32"/>
          <w:szCs w:val="32"/>
        </w:rPr>
        <w:lastRenderedPageBreak/>
        <w:t>目不填写</w:t>
      </w:r>
      <w:r w:rsidR="008658D3" w:rsidRPr="004F35B6">
        <w:rPr>
          <w:rFonts w:ascii="Times New Roman" w:eastAsia="仿宋_GB2312" w:hAnsi="Times New Roman" w:hint="eastAsia"/>
          <w:bCs/>
          <w:color w:val="000000"/>
          <w:sz w:val="32"/>
          <w:szCs w:val="32"/>
        </w:rPr>
        <w:t>。</w:t>
      </w:r>
    </w:p>
    <w:tbl>
      <w:tblPr>
        <w:tblStyle w:val="a9"/>
        <w:tblW w:w="0" w:type="auto"/>
        <w:tblLook w:val="04A0"/>
      </w:tblPr>
      <w:tblGrid>
        <w:gridCol w:w="3085"/>
        <w:gridCol w:w="6201"/>
      </w:tblGrid>
      <w:tr w:rsidR="008658D3" w:rsidTr="008658D3">
        <w:tc>
          <w:tcPr>
            <w:tcW w:w="3085" w:type="dxa"/>
            <w:vAlign w:val="center"/>
          </w:tcPr>
          <w:p w:rsidR="008658D3" w:rsidRDefault="008658D3" w:rsidP="008658D3">
            <w:pPr>
              <w:adjustRightInd w:val="0"/>
              <w:snapToGrid w:val="0"/>
              <w:spacing w:line="580" w:lineRule="exact"/>
              <w:jc w:val="center"/>
              <w:rPr>
                <w:rFonts w:eastAsia="仿宋_GB2312"/>
                <w:bCs/>
                <w:color w:val="000000"/>
                <w:sz w:val="32"/>
                <w:szCs w:val="32"/>
              </w:rPr>
            </w:pPr>
            <w:r>
              <w:rPr>
                <w:rFonts w:eastAsia="仿宋_GB2312" w:hint="eastAsia"/>
                <w:bCs/>
                <w:color w:val="000000"/>
                <w:sz w:val="32"/>
                <w:szCs w:val="32"/>
              </w:rPr>
              <w:t>重点产业体系</w:t>
            </w:r>
          </w:p>
        </w:tc>
        <w:tc>
          <w:tcPr>
            <w:tcW w:w="6201" w:type="dxa"/>
            <w:vAlign w:val="center"/>
          </w:tcPr>
          <w:p w:rsidR="008658D3" w:rsidRDefault="008658D3" w:rsidP="008658D3">
            <w:pPr>
              <w:adjustRightInd w:val="0"/>
              <w:snapToGrid w:val="0"/>
              <w:spacing w:line="580" w:lineRule="exact"/>
              <w:jc w:val="center"/>
              <w:rPr>
                <w:rFonts w:eastAsia="仿宋_GB2312"/>
                <w:bCs/>
                <w:color w:val="000000"/>
                <w:sz w:val="32"/>
                <w:szCs w:val="32"/>
              </w:rPr>
            </w:pPr>
            <w:r>
              <w:rPr>
                <w:rFonts w:eastAsia="仿宋_GB2312" w:hint="eastAsia"/>
                <w:bCs/>
                <w:color w:val="000000"/>
                <w:sz w:val="32"/>
                <w:szCs w:val="32"/>
              </w:rPr>
              <w:t>包含产业名称</w:t>
            </w:r>
          </w:p>
        </w:tc>
      </w:tr>
      <w:tr w:rsidR="008658D3" w:rsidTr="008658D3">
        <w:tc>
          <w:tcPr>
            <w:tcW w:w="3085" w:type="dxa"/>
            <w:vAlign w:val="center"/>
          </w:tcPr>
          <w:p w:rsidR="008658D3" w:rsidRDefault="008658D3" w:rsidP="008658D3">
            <w:pPr>
              <w:adjustRightInd w:val="0"/>
              <w:snapToGrid w:val="0"/>
              <w:spacing w:line="580" w:lineRule="exact"/>
              <w:rPr>
                <w:rFonts w:eastAsia="仿宋_GB2312"/>
                <w:bCs/>
                <w:color w:val="000000"/>
                <w:sz w:val="32"/>
                <w:szCs w:val="32"/>
              </w:rPr>
            </w:pPr>
            <w:r w:rsidRPr="00F11DB0">
              <w:rPr>
                <w:rFonts w:eastAsia="仿宋_GB2312" w:hint="eastAsia"/>
                <w:bCs/>
                <w:color w:val="000000"/>
                <w:sz w:val="32"/>
                <w:szCs w:val="32"/>
              </w:rPr>
              <w:t>“</w:t>
            </w:r>
            <w:r w:rsidRPr="00F11DB0">
              <w:rPr>
                <w:rFonts w:eastAsia="仿宋_GB2312" w:hint="eastAsia"/>
                <w:bCs/>
                <w:color w:val="000000"/>
                <w:sz w:val="32"/>
                <w:szCs w:val="32"/>
              </w:rPr>
              <w:t>5+1</w:t>
            </w:r>
            <w:r w:rsidRPr="00F11DB0">
              <w:rPr>
                <w:rFonts w:eastAsia="仿宋_GB2312" w:hint="eastAsia"/>
                <w:bCs/>
                <w:color w:val="000000"/>
                <w:sz w:val="32"/>
                <w:szCs w:val="32"/>
              </w:rPr>
              <w:t>”</w:t>
            </w:r>
            <w:r>
              <w:rPr>
                <w:rFonts w:eastAsia="仿宋_GB2312" w:hint="eastAsia"/>
                <w:bCs/>
                <w:color w:val="000000"/>
                <w:sz w:val="32"/>
                <w:szCs w:val="32"/>
              </w:rPr>
              <w:t>现代工业</w:t>
            </w:r>
          </w:p>
        </w:tc>
        <w:tc>
          <w:tcPr>
            <w:tcW w:w="6201" w:type="dxa"/>
            <w:vAlign w:val="center"/>
          </w:tcPr>
          <w:p w:rsidR="008658D3" w:rsidRDefault="008658D3" w:rsidP="008658D3">
            <w:pPr>
              <w:adjustRightInd w:val="0"/>
              <w:snapToGrid w:val="0"/>
              <w:spacing w:line="580" w:lineRule="exact"/>
              <w:rPr>
                <w:rFonts w:eastAsia="仿宋_GB2312"/>
                <w:bCs/>
                <w:color w:val="000000"/>
                <w:sz w:val="32"/>
                <w:szCs w:val="32"/>
              </w:rPr>
            </w:pPr>
            <w:r w:rsidRPr="00F11DB0">
              <w:rPr>
                <w:rFonts w:eastAsia="仿宋_GB2312" w:hint="eastAsia"/>
                <w:bCs/>
                <w:color w:val="000000"/>
                <w:sz w:val="32"/>
                <w:szCs w:val="32"/>
              </w:rPr>
              <w:t>电子信息</w:t>
            </w:r>
            <w:r>
              <w:rPr>
                <w:rFonts w:eastAsia="仿宋_GB2312" w:hint="eastAsia"/>
                <w:bCs/>
                <w:color w:val="000000"/>
                <w:sz w:val="32"/>
                <w:szCs w:val="32"/>
              </w:rPr>
              <w:t>、</w:t>
            </w:r>
            <w:r w:rsidRPr="00F11DB0">
              <w:rPr>
                <w:rFonts w:eastAsia="仿宋_GB2312" w:hint="eastAsia"/>
                <w:bCs/>
                <w:color w:val="000000"/>
                <w:sz w:val="32"/>
                <w:szCs w:val="32"/>
              </w:rPr>
              <w:t>装备制造</w:t>
            </w:r>
            <w:r>
              <w:rPr>
                <w:rFonts w:eastAsia="仿宋_GB2312" w:hint="eastAsia"/>
                <w:bCs/>
                <w:color w:val="000000"/>
                <w:sz w:val="32"/>
                <w:szCs w:val="32"/>
              </w:rPr>
              <w:t>、</w:t>
            </w:r>
            <w:r w:rsidRPr="00F11DB0">
              <w:rPr>
                <w:rFonts w:eastAsia="仿宋_GB2312" w:hint="eastAsia"/>
                <w:bCs/>
                <w:color w:val="000000"/>
                <w:sz w:val="32"/>
                <w:szCs w:val="32"/>
              </w:rPr>
              <w:t>食品饮料</w:t>
            </w:r>
            <w:r>
              <w:rPr>
                <w:rFonts w:eastAsia="仿宋_GB2312" w:hint="eastAsia"/>
                <w:bCs/>
                <w:color w:val="000000"/>
                <w:sz w:val="32"/>
                <w:szCs w:val="32"/>
              </w:rPr>
              <w:t>、</w:t>
            </w:r>
            <w:r w:rsidRPr="00F11DB0">
              <w:rPr>
                <w:rFonts w:eastAsia="仿宋_GB2312" w:hint="eastAsia"/>
                <w:bCs/>
                <w:color w:val="000000"/>
                <w:sz w:val="32"/>
                <w:szCs w:val="32"/>
              </w:rPr>
              <w:t>先进材料</w:t>
            </w:r>
            <w:r>
              <w:rPr>
                <w:rFonts w:eastAsia="仿宋_GB2312" w:hint="eastAsia"/>
                <w:bCs/>
                <w:color w:val="000000"/>
                <w:sz w:val="32"/>
                <w:szCs w:val="32"/>
              </w:rPr>
              <w:t>、</w:t>
            </w:r>
            <w:r w:rsidRPr="00F11DB0">
              <w:rPr>
                <w:rFonts w:eastAsia="仿宋_GB2312" w:hint="eastAsia"/>
                <w:bCs/>
                <w:color w:val="000000"/>
                <w:sz w:val="32"/>
                <w:szCs w:val="32"/>
              </w:rPr>
              <w:t>能源化工</w:t>
            </w:r>
            <w:r>
              <w:rPr>
                <w:rFonts w:eastAsia="仿宋_GB2312" w:hint="eastAsia"/>
                <w:bCs/>
                <w:color w:val="000000"/>
                <w:sz w:val="32"/>
                <w:szCs w:val="32"/>
              </w:rPr>
              <w:t>、</w:t>
            </w:r>
            <w:r w:rsidRPr="00F11DB0">
              <w:rPr>
                <w:rFonts w:eastAsia="仿宋_GB2312" w:hint="eastAsia"/>
                <w:bCs/>
                <w:color w:val="000000"/>
                <w:sz w:val="32"/>
                <w:szCs w:val="32"/>
              </w:rPr>
              <w:t>数字经济</w:t>
            </w:r>
          </w:p>
        </w:tc>
      </w:tr>
      <w:tr w:rsidR="008658D3" w:rsidTr="008658D3">
        <w:tc>
          <w:tcPr>
            <w:tcW w:w="3085" w:type="dxa"/>
            <w:vAlign w:val="center"/>
          </w:tcPr>
          <w:p w:rsidR="008658D3" w:rsidRDefault="008658D3" w:rsidP="008658D3">
            <w:pPr>
              <w:adjustRightInd w:val="0"/>
              <w:snapToGrid w:val="0"/>
              <w:spacing w:line="580" w:lineRule="exact"/>
              <w:rPr>
                <w:rFonts w:eastAsia="仿宋_GB2312"/>
                <w:bCs/>
                <w:color w:val="000000"/>
                <w:sz w:val="32"/>
                <w:szCs w:val="32"/>
              </w:rPr>
            </w:pPr>
            <w:r>
              <w:rPr>
                <w:rFonts w:eastAsia="仿宋_GB2312" w:hint="eastAsia"/>
                <w:bCs/>
                <w:color w:val="000000"/>
                <w:sz w:val="32"/>
                <w:szCs w:val="32"/>
              </w:rPr>
              <w:t>“</w:t>
            </w:r>
            <w:r w:rsidRPr="00F11DB0">
              <w:rPr>
                <w:rFonts w:eastAsia="仿宋_GB2312" w:hint="eastAsia"/>
                <w:bCs/>
                <w:color w:val="000000"/>
                <w:sz w:val="32"/>
                <w:szCs w:val="32"/>
              </w:rPr>
              <w:t>10+3</w:t>
            </w:r>
            <w:r w:rsidRPr="00F11DB0">
              <w:rPr>
                <w:rFonts w:eastAsia="仿宋_GB2312" w:hint="eastAsia"/>
                <w:bCs/>
                <w:color w:val="000000"/>
                <w:sz w:val="32"/>
                <w:szCs w:val="32"/>
              </w:rPr>
              <w:t>”现代农业</w:t>
            </w:r>
          </w:p>
        </w:tc>
        <w:tc>
          <w:tcPr>
            <w:tcW w:w="6201" w:type="dxa"/>
            <w:vAlign w:val="center"/>
          </w:tcPr>
          <w:p w:rsidR="008658D3" w:rsidRDefault="008658D3" w:rsidP="008658D3">
            <w:pPr>
              <w:adjustRightInd w:val="0"/>
              <w:snapToGrid w:val="0"/>
              <w:spacing w:line="580" w:lineRule="exact"/>
              <w:rPr>
                <w:rFonts w:eastAsia="仿宋_GB2312"/>
                <w:bCs/>
                <w:color w:val="000000"/>
                <w:sz w:val="32"/>
                <w:szCs w:val="32"/>
              </w:rPr>
            </w:pPr>
            <w:r w:rsidRPr="007835F0">
              <w:rPr>
                <w:rFonts w:eastAsia="仿宋_GB2312" w:hint="eastAsia"/>
                <w:bCs/>
                <w:color w:val="000000"/>
                <w:sz w:val="32"/>
                <w:szCs w:val="32"/>
              </w:rPr>
              <w:t>川粮油、川猪、川茶、川菜、川酒、川竹、川果、川药、川牛羊、川鱼</w:t>
            </w:r>
            <w:r>
              <w:rPr>
                <w:rFonts w:eastAsia="仿宋_GB2312" w:hint="eastAsia"/>
                <w:bCs/>
                <w:color w:val="000000"/>
                <w:sz w:val="32"/>
                <w:szCs w:val="32"/>
              </w:rPr>
              <w:t>、</w:t>
            </w:r>
            <w:r w:rsidRPr="007835F0">
              <w:rPr>
                <w:rFonts w:eastAsia="仿宋_GB2312" w:hint="eastAsia"/>
                <w:bCs/>
                <w:color w:val="000000"/>
                <w:sz w:val="32"/>
                <w:szCs w:val="32"/>
              </w:rPr>
              <w:t>现代农业种业、现代农业装备、现代农业烘干冷链物流</w:t>
            </w:r>
          </w:p>
        </w:tc>
      </w:tr>
      <w:tr w:rsidR="008658D3" w:rsidTr="008658D3">
        <w:tc>
          <w:tcPr>
            <w:tcW w:w="3085" w:type="dxa"/>
            <w:vAlign w:val="center"/>
          </w:tcPr>
          <w:p w:rsidR="008658D3" w:rsidRDefault="008658D3" w:rsidP="008658D3">
            <w:pPr>
              <w:adjustRightInd w:val="0"/>
              <w:snapToGrid w:val="0"/>
              <w:spacing w:line="580" w:lineRule="exact"/>
              <w:rPr>
                <w:rFonts w:eastAsia="仿宋_GB2312"/>
                <w:bCs/>
                <w:color w:val="000000"/>
                <w:sz w:val="32"/>
                <w:szCs w:val="32"/>
              </w:rPr>
            </w:pPr>
            <w:r w:rsidRPr="00F11DB0">
              <w:rPr>
                <w:rFonts w:eastAsia="仿宋_GB2312" w:hint="eastAsia"/>
                <w:bCs/>
                <w:color w:val="000000"/>
                <w:sz w:val="32"/>
                <w:szCs w:val="32"/>
              </w:rPr>
              <w:t>“</w:t>
            </w:r>
            <w:r w:rsidRPr="00F11DB0">
              <w:rPr>
                <w:rFonts w:eastAsia="仿宋_GB2312" w:hint="eastAsia"/>
                <w:bCs/>
                <w:color w:val="000000"/>
                <w:sz w:val="32"/>
                <w:szCs w:val="32"/>
              </w:rPr>
              <w:t>4+6</w:t>
            </w:r>
            <w:r w:rsidRPr="00F11DB0">
              <w:rPr>
                <w:rFonts w:eastAsia="仿宋_GB2312" w:hint="eastAsia"/>
                <w:bCs/>
                <w:color w:val="000000"/>
                <w:sz w:val="32"/>
                <w:szCs w:val="32"/>
              </w:rPr>
              <w:t>”现代服务业</w:t>
            </w:r>
          </w:p>
        </w:tc>
        <w:tc>
          <w:tcPr>
            <w:tcW w:w="6201" w:type="dxa"/>
            <w:vAlign w:val="center"/>
          </w:tcPr>
          <w:p w:rsidR="008658D3" w:rsidRDefault="008658D3" w:rsidP="008658D3">
            <w:pPr>
              <w:adjustRightInd w:val="0"/>
              <w:snapToGrid w:val="0"/>
              <w:spacing w:line="580" w:lineRule="exact"/>
              <w:rPr>
                <w:rFonts w:eastAsia="仿宋_GB2312"/>
                <w:bCs/>
                <w:color w:val="000000"/>
                <w:sz w:val="32"/>
                <w:szCs w:val="32"/>
              </w:rPr>
            </w:pPr>
            <w:r w:rsidRPr="00F11DB0">
              <w:rPr>
                <w:rFonts w:eastAsia="仿宋_GB2312" w:hint="eastAsia"/>
                <w:bCs/>
                <w:color w:val="000000"/>
                <w:sz w:val="32"/>
                <w:szCs w:val="32"/>
              </w:rPr>
              <w:t>商业贸易</w:t>
            </w:r>
            <w:r>
              <w:rPr>
                <w:rFonts w:eastAsia="仿宋_GB2312" w:hint="eastAsia"/>
                <w:bCs/>
                <w:color w:val="000000"/>
                <w:sz w:val="32"/>
                <w:szCs w:val="32"/>
              </w:rPr>
              <w:t>、</w:t>
            </w:r>
            <w:r w:rsidRPr="00F11DB0">
              <w:rPr>
                <w:rFonts w:eastAsia="仿宋_GB2312" w:hint="eastAsia"/>
                <w:bCs/>
                <w:color w:val="000000"/>
                <w:sz w:val="32"/>
                <w:szCs w:val="32"/>
              </w:rPr>
              <w:t>现代物流</w:t>
            </w:r>
            <w:r>
              <w:rPr>
                <w:rFonts w:eastAsia="仿宋_GB2312" w:hint="eastAsia"/>
                <w:bCs/>
                <w:color w:val="000000"/>
                <w:sz w:val="32"/>
                <w:szCs w:val="32"/>
              </w:rPr>
              <w:t>、</w:t>
            </w:r>
            <w:r w:rsidRPr="00F11DB0">
              <w:rPr>
                <w:rFonts w:eastAsia="仿宋_GB2312" w:hint="eastAsia"/>
                <w:bCs/>
                <w:color w:val="000000"/>
                <w:sz w:val="32"/>
                <w:szCs w:val="32"/>
              </w:rPr>
              <w:t>金融服务</w:t>
            </w:r>
            <w:r>
              <w:rPr>
                <w:rFonts w:eastAsia="仿宋_GB2312" w:hint="eastAsia"/>
                <w:bCs/>
                <w:color w:val="000000"/>
                <w:sz w:val="32"/>
                <w:szCs w:val="32"/>
              </w:rPr>
              <w:t>、</w:t>
            </w:r>
            <w:r w:rsidRPr="00F11DB0">
              <w:rPr>
                <w:rFonts w:eastAsia="仿宋_GB2312" w:hint="eastAsia"/>
                <w:bCs/>
                <w:color w:val="000000"/>
                <w:sz w:val="32"/>
                <w:szCs w:val="32"/>
              </w:rPr>
              <w:t>文体旅游</w:t>
            </w:r>
            <w:r>
              <w:rPr>
                <w:rFonts w:eastAsia="仿宋_GB2312" w:hint="eastAsia"/>
                <w:bCs/>
                <w:color w:val="000000"/>
                <w:sz w:val="32"/>
                <w:szCs w:val="32"/>
              </w:rPr>
              <w:t>、</w:t>
            </w:r>
            <w:r w:rsidRPr="00F11DB0">
              <w:rPr>
                <w:rFonts w:eastAsia="仿宋_GB2312" w:hint="eastAsia"/>
                <w:bCs/>
                <w:color w:val="000000"/>
                <w:sz w:val="32"/>
                <w:szCs w:val="32"/>
              </w:rPr>
              <w:t>科技信息服务</w:t>
            </w:r>
            <w:r>
              <w:rPr>
                <w:rFonts w:eastAsia="仿宋_GB2312" w:hint="eastAsia"/>
                <w:bCs/>
                <w:color w:val="000000"/>
                <w:sz w:val="32"/>
                <w:szCs w:val="32"/>
              </w:rPr>
              <w:t>、</w:t>
            </w:r>
            <w:r w:rsidRPr="00F11DB0">
              <w:rPr>
                <w:rFonts w:eastAsia="仿宋_GB2312" w:hint="eastAsia"/>
                <w:bCs/>
                <w:color w:val="000000"/>
                <w:sz w:val="32"/>
                <w:szCs w:val="32"/>
              </w:rPr>
              <w:t>商务会展服务</w:t>
            </w:r>
            <w:r>
              <w:rPr>
                <w:rFonts w:eastAsia="仿宋_GB2312" w:hint="eastAsia"/>
                <w:bCs/>
                <w:color w:val="000000"/>
                <w:sz w:val="32"/>
                <w:szCs w:val="32"/>
              </w:rPr>
              <w:t>、</w:t>
            </w:r>
            <w:r w:rsidRPr="00F11DB0">
              <w:rPr>
                <w:rFonts w:eastAsia="仿宋_GB2312" w:hint="eastAsia"/>
                <w:bCs/>
                <w:color w:val="000000"/>
                <w:sz w:val="32"/>
                <w:szCs w:val="32"/>
              </w:rPr>
              <w:t>人力资源服务</w:t>
            </w:r>
            <w:r>
              <w:rPr>
                <w:rFonts w:eastAsia="仿宋_GB2312" w:hint="eastAsia"/>
                <w:bCs/>
                <w:color w:val="000000"/>
                <w:sz w:val="32"/>
                <w:szCs w:val="32"/>
              </w:rPr>
              <w:t>、</w:t>
            </w:r>
            <w:r w:rsidRPr="00F11DB0">
              <w:rPr>
                <w:rFonts w:eastAsia="仿宋_GB2312" w:hint="eastAsia"/>
                <w:bCs/>
                <w:color w:val="000000"/>
                <w:sz w:val="32"/>
                <w:szCs w:val="32"/>
              </w:rPr>
              <w:t>川派餐饮服务</w:t>
            </w:r>
            <w:r>
              <w:rPr>
                <w:rFonts w:eastAsia="仿宋_GB2312" w:hint="eastAsia"/>
                <w:bCs/>
                <w:color w:val="000000"/>
                <w:sz w:val="32"/>
                <w:szCs w:val="32"/>
              </w:rPr>
              <w:t>、</w:t>
            </w:r>
            <w:r w:rsidRPr="00F11DB0">
              <w:rPr>
                <w:rFonts w:eastAsia="仿宋_GB2312" w:hint="eastAsia"/>
                <w:bCs/>
                <w:color w:val="000000"/>
                <w:sz w:val="32"/>
                <w:szCs w:val="32"/>
              </w:rPr>
              <w:t>医疗康养服务</w:t>
            </w:r>
            <w:r>
              <w:rPr>
                <w:rFonts w:eastAsia="仿宋_GB2312" w:hint="eastAsia"/>
                <w:bCs/>
                <w:color w:val="000000"/>
                <w:sz w:val="32"/>
                <w:szCs w:val="32"/>
              </w:rPr>
              <w:t>、</w:t>
            </w:r>
            <w:r w:rsidRPr="00F11DB0">
              <w:rPr>
                <w:rFonts w:eastAsia="仿宋_GB2312" w:hint="eastAsia"/>
                <w:bCs/>
                <w:color w:val="000000"/>
                <w:sz w:val="32"/>
                <w:szCs w:val="32"/>
              </w:rPr>
              <w:t>家庭社区服务</w:t>
            </w:r>
          </w:p>
        </w:tc>
      </w:tr>
    </w:tbl>
    <w:p w:rsidR="00F17598" w:rsidRPr="003648DD" w:rsidRDefault="0086187B" w:rsidP="003648DD">
      <w:pPr>
        <w:adjustRightInd w:val="0"/>
        <w:snapToGrid w:val="0"/>
        <w:spacing w:line="580" w:lineRule="exact"/>
        <w:ind w:firstLineChars="200" w:firstLine="643"/>
        <w:jc w:val="left"/>
        <w:rPr>
          <w:rFonts w:ascii="Times New Roman" w:eastAsia="仿宋_GB2312" w:hAnsi="Times New Roman"/>
          <w:bCs/>
          <w:color w:val="000000"/>
          <w:sz w:val="32"/>
          <w:szCs w:val="32"/>
        </w:rPr>
      </w:pPr>
      <w:r>
        <w:rPr>
          <w:rFonts w:ascii="楷体_GB2312" w:eastAsia="楷体_GB2312" w:hAnsi="Times New Roman" w:hint="eastAsia"/>
          <w:b/>
          <w:bCs/>
          <w:color w:val="000000"/>
          <w:sz w:val="32"/>
          <w:szCs w:val="32"/>
        </w:rPr>
        <w:t>五、</w:t>
      </w:r>
      <w:r w:rsidR="00F17598" w:rsidRPr="004655E7">
        <w:rPr>
          <w:rFonts w:ascii="楷体_GB2312" w:eastAsia="楷体_GB2312" w:hAnsi="Times New Roman"/>
          <w:b/>
          <w:bCs/>
          <w:color w:val="000000"/>
          <w:sz w:val="32"/>
          <w:szCs w:val="32"/>
        </w:rPr>
        <w:t>聘期内约定的工作任务和条件</w:t>
      </w:r>
    </w:p>
    <w:p w:rsidR="00F17598" w:rsidRDefault="00F17598" w:rsidP="00F17598">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本栏内主要填写拟聘专家与设岗单位之间约定的聘期内的工作任务和权力，应尽量予以量化，约定的内容作为能否选聘的主要评审内容，受聘成功后据此签订</w:t>
      </w:r>
      <w:r w:rsidR="00D11421">
        <w:rPr>
          <w:rFonts w:ascii="Times New Roman" w:eastAsia="仿宋_GB2312" w:hAnsi="Times New Roman" w:hint="eastAsia"/>
          <w:bCs/>
          <w:color w:val="000000"/>
          <w:sz w:val="32"/>
          <w:szCs w:val="32"/>
        </w:rPr>
        <w:t>正式</w:t>
      </w:r>
      <w:r w:rsidRPr="002F1483">
        <w:rPr>
          <w:rFonts w:ascii="Times New Roman" w:eastAsia="仿宋_GB2312" w:hAnsi="Times New Roman"/>
          <w:bCs/>
          <w:color w:val="000000"/>
          <w:sz w:val="32"/>
          <w:szCs w:val="32"/>
        </w:rPr>
        <w:t>聘任合同。</w:t>
      </w:r>
    </w:p>
    <w:p w:rsidR="0042711B" w:rsidRDefault="0086187B" w:rsidP="004655E7">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六</w:t>
      </w:r>
      <w:r w:rsidR="004655E7" w:rsidRPr="004655E7">
        <w:rPr>
          <w:rFonts w:ascii="楷体_GB2312" w:eastAsia="楷体_GB2312" w:hAnsi="Times New Roman"/>
          <w:b/>
          <w:bCs/>
          <w:color w:val="000000"/>
          <w:sz w:val="32"/>
          <w:szCs w:val="32"/>
        </w:rPr>
        <w:t>、</w:t>
      </w:r>
      <w:r w:rsidR="0042711B">
        <w:rPr>
          <w:rFonts w:ascii="楷体_GB2312" w:eastAsia="楷体_GB2312" w:hAnsi="Times New Roman" w:hint="eastAsia"/>
          <w:b/>
          <w:bCs/>
          <w:color w:val="000000"/>
          <w:sz w:val="32"/>
          <w:szCs w:val="32"/>
        </w:rPr>
        <w:t>拟聘专家团队成员信息</w:t>
      </w:r>
    </w:p>
    <w:p w:rsidR="0042711B" w:rsidRDefault="00BC6DDC" w:rsidP="0042711B">
      <w:pPr>
        <w:adjustRightInd w:val="0"/>
        <w:snapToGrid w:val="0"/>
        <w:spacing w:line="580" w:lineRule="exact"/>
        <w:ind w:firstLineChars="200" w:firstLine="640"/>
        <w:jc w:val="left"/>
        <w:rPr>
          <w:rFonts w:ascii="楷体_GB2312" w:eastAsia="楷体_GB2312" w:hAnsi="Times New Roman"/>
          <w:b/>
          <w:bCs/>
          <w:color w:val="000000"/>
          <w:sz w:val="32"/>
          <w:szCs w:val="32"/>
        </w:rPr>
      </w:pPr>
      <w:r>
        <w:rPr>
          <w:rFonts w:ascii="Times New Roman" w:eastAsia="仿宋_GB2312" w:hAnsi="Times New Roman" w:hint="eastAsia"/>
          <w:bCs/>
          <w:color w:val="000000"/>
          <w:sz w:val="32"/>
          <w:szCs w:val="32"/>
        </w:rPr>
        <w:t>指</w:t>
      </w:r>
      <w:r w:rsidR="0042711B">
        <w:rPr>
          <w:rFonts w:ascii="Times New Roman" w:eastAsia="仿宋_GB2312" w:hAnsi="Times New Roman" w:hint="eastAsia"/>
          <w:bCs/>
          <w:color w:val="000000"/>
          <w:sz w:val="32"/>
          <w:szCs w:val="32"/>
        </w:rPr>
        <w:t>每个岗位</w:t>
      </w:r>
      <w:r>
        <w:rPr>
          <w:rFonts w:ascii="Times New Roman" w:eastAsia="仿宋_GB2312" w:hAnsi="Times New Roman" w:hint="eastAsia"/>
          <w:bCs/>
          <w:color w:val="000000"/>
          <w:sz w:val="32"/>
          <w:szCs w:val="32"/>
        </w:rPr>
        <w:t>由</w:t>
      </w:r>
      <w:r w:rsidR="0042711B">
        <w:rPr>
          <w:rFonts w:ascii="Times New Roman" w:eastAsia="仿宋_GB2312" w:hAnsi="Times New Roman" w:hint="eastAsia"/>
          <w:bCs/>
          <w:color w:val="000000"/>
          <w:sz w:val="32"/>
          <w:szCs w:val="32"/>
        </w:rPr>
        <w:t>特聘专家</w:t>
      </w:r>
      <w:r>
        <w:rPr>
          <w:rFonts w:ascii="Times New Roman" w:eastAsia="仿宋_GB2312" w:hAnsi="Times New Roman" w:hint="eastAsia"/>
          <w:bCs/>
          <w:color w:val="000000"/>
          <w:sz w:val="32"/>
          <w:szCs w:val="32"/>
        </w:rPr>
        <w:t>根据</w:t>
      </w:r>
      <w:r w:rsidR="0042711B">
        <w:rPr>
          <w:rFonts w:ascii="Times New Roman" w:eastAsia="仿宋_GB2312" w:hAnsi="Times New Roman" w:hint="eastAsia"/>
          <w:bCs/>
          <w:color w:val="000000"/>
          <w:sz w:val="32"/>
          <w:szCs w:val="32"/>
        </w:rPr>
        <w:t>工作需要，自主配备或设岗单位支持配备一定数量的团队骨干，协助特聘专家开展工作。</w:t>
      </w:r>
    </w:p>
    <w:p w:rsidR="004655E7" w:rsidRPr="004655E7" w:rsidRDefault="0086187B" w:rsidP="004655E7">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七</w:t>
      </w:r>
      <w:r w:rsidR="0042711B">
        <w:rPr>
          <w:rFonts w:ascii="楷体_GB2312" w:eastAsia="楷体_GB2312" w:hAnsi="Times New Roman" w:hint="eastAsia"/>
          <w:b/>
          <w:bCs/>
          <w:color w:val="000000"/>
          <w:sz w:val="32"/>
          <w:szCs w:val="32"/>
        </w:rPr>
        <w:t>、</w:t>
      </w:r>
      <w:r w:rsidR="004655E7" w:rsidRPr="004655E7">
        <w:rPr>
          <w:rFonts w:ascii="楷体_GB2312" w:eastAsia="楷体_GB2312" w:hAnsi="Times New Roman"/>
          <w:b/>
          <w:bCs/>
          <w:color w:val="000000"/>
          <w:sz w:val="32"/>
          <w:szCs w:val="32"/>
        </w:rPr>
        <w:t>拟聘专家简要情况</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1.</w:t>
      </w:r>
      <w:r w:rsidRPr="002F1483">
        <w:rPr>
          <w:rFonts w:ascii="Times New Roman" w:eastAsia="仿宋_GB2312" w:hAnsi="Times New Roman"/>
          <w:bCs/>
          <w:color w:val="000000"/>
          <w:sz w:val="32"/>
          <w:szCs w:val="32"/>
        </w:rPr>
        <w:t>出生年月：填写格式如下，</w:t>
      </w:r>
      <w:r w:rsidRPr="002F1483">
        <w:rPr>
          <w:rFonts w:ascii="Times New Roman" w:eastAsia="仿宋_GB2312" w:hAnsi="Times New Roman"/>
          <w:bCs/>
          <w:color w:val="000000"/>
          <w:sz w:val="32"/>
          <w:szCs w:val="32"/>
        </w:rPr>
        <w:t>1976.01</w:t>
      </w:r>
      <w:r w:rsidRPr="002F1483">
        <w:rPr>
          <w:rFonts w:ascii="Times New Roman" w:eastAsia="仿宋_GB2312" w:hAnsi="Times New Roman"/>
          <w:bCs/>
          <w:color w:val="000000"/>
          <w:sz w:val="32"/>
          <w:szCs w:val="32"/>
        </w:rPr>
        <w:t>。</w:t>
      </w:r>
    </w:p>
    <w:p w:rsidR="004B37C6" w:rsidRDefault="004655E7" w:rsidP="004B37C6">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2.</w:t>
      </w:r>
      <w:r w:rsidR="004B37C6">
        <w:rPr>
          <w:rFonts w:ascii="Times New Roman" w:eastAsia="仿宋_GB2312" w:hAnsi="Times New Roman" w:hint="eastAsia"/>
          <w:bCs/>
          <w:color w:val="000000"/>
          <w:sz w:val="32"/>
          <w:szCs w:val="32"/>
        </w:rPr>
        <w:t>学历：填写</w:t>
      </w:r>
      <w:r w:rsidR="004B37C6" w:rsidRPr="004B37C6">
        <w:rPr>
          <w:rFonts w:ascii="Times New Roman" w:eastAsia="仿宋_GB2312" w:hAnsi="Times New Roman" w:hint="eastAsia"/>
          <w:bCs/>
          <w:color w:val="000000"/>
          <w:sz w:val="32"/>
          <w:szCs w:val="32"/>
        </w:rPr>
        <w:t>国家承认的最高学历。</w:t>
      </w:r>
    </w:p>
    <w:p w:rsidR="004B37C6" w:rsidRPr="004B37C6" w:rsidRDefault="004B37C6" w:rsidP="004B37C6">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4B37C6">
        <w:rPr>
          <w:rFonts w:ascii="Times New Roman" w:eastAsia="仿宋_GB2312" w:hAnsi="Times New Roman" w:hint="eastAsia"/>
          <w:bCs/>
          <w:color w:val="000000"/>
          <w:sz w:val="32"/>
          <w:szCs w:val="32"/>
        </w:rPr>
        <w:t>填写下列学历之一（未毕业的，应注明结业、肄业）：博士研</w:t>
      </w:r>
      <w:r w:rsidRPr="004B37C6">
        <w:rPr>
          <w:rFonts w:ascii="Times New Roman" w:eastAsia="仿宋_GB2312" w:hAnsi="Times New Roman" w:hint="eastAsia"/>
          <w:bCs/>
          <w:color w:val="000000"/>
          <w:sz w:val="32"/>
          <w:szCs w:val="32"/>
        </w:rPr>
        <w:lastRenderedPageBreak/>
        <w:t>究生</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硕士研究生</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大学本科</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大学专科</w:t>
      </w:r>
      <w:r>
        <w:rPr>
          <w:rFonts w:ascii="Times New Roman" w:eastAsia="仿宋_GB2312" w:hAnsi="Times New Roman" w:hint="eastAsia"/>
          <w:bCs/>
          <w:color w:val="000000"/>
          <w:sz w:val="32"/>
          <w:szCs w:val="32"/>
        </w:rPr>
        <w:t>。</w:t>
      </w:r>
    </w:p>
    <w:p w:rsidR="004B37C6" w:rsidRDefault="004B37C6" w:rsidP="004B37C6">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3.</w:t>
      </w:r>
      <w:r>
        <w:rPr>
          <w:rFonts w:ascii="Times New Roman" w:eastAsia="仿宋_GB2312" w:hAnsi="Times New Roman" w:hint="eastAsia"/>
          <w:bCs/>
          <w:color w:val="000000"/>
          <w:sz w:val="32"/>
          <w:szCs w:val="32"/>
        </w:rPr>
        <w:t>学位：</w:t>
      </w:r>
      <w:r w:rsidRPr="004B37C6">
        <w:rPr>
          <w:rFonts w:ascii="Times New Roman" w:eastAsia="仿宋_GB2312" w:hAnsi="Times New Roman" w:hint="eastAsia"/>
          <w:bCs/>
          <w:color w:val="000000"/>
          <w:sz w:val="32"/>
          <w:szCs w:val="32"/>
        </w:rPr>
        <w:t>国内外获得的最高学位。</w:t>
      </w:r>
    </w:p>
    <w:p w:rsidR="004B37C6" w:rsidRPr="004B37C6" w:rsidRDefault="004B37C6" w:rsidP="004B37C6">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4B37C6">
        <w:rPr>
          <w:rFonts w:ascii="Times New Roman" w:eastAsia="仿宋_GB2312" w:hAnsi="Times New Roman" w:hint="eastAsia"/>
          <w:bCs/>
          <w:color w:val="000000"/>
          <w:sz w:val="32"/>
          <w:szCs w:val="32"/>
        </w:rPr>
        <w:t>填写下列学位之一：博士（副博士）</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硕士</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学士</w:t>
      </w:r>
      <w:r>
        <w:rPr>
          <w:rFonts w:ascii="Times New Roman" w:eastAsia="仿宋_GB2312" w:hAnsi="Times New Roman" w:hint="eastAsia"/>
          <w:bCs/>
          <w:color w:val="000000"/>
          <w:sz w:val="32"/>
          <w:szCs w:val="32"/>
        </w:rPr>
        <w:t>。</w:t>
      </w:r>
    </w:p>
    <w:p w:rsidR="004B37C6" w:rsidRPr="004B37C6" w:rsidRDefault="004B37C6"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4.</w:t>
      </w:r>
      <w:r>
        <w:rPr>
          <w:rFonts w:ascii="Times New Roman" w:eastAsia="仿宋_GB2312" w:hAnsi="Times New Roman" w:hint="eastAsia"/>
          <w:bCs/>
          <w:color w:val="000000"/>
          <w:sz w:val="32"/>
          <w:szCs w:val="32"/>
        </w:rPr>
        <w:t>毕业学校：</w:t>
      </w:r>
      <w:r w:rsidRPr="004B37C6">
        <w:rPr>
          <w:rFonts w:ascii="Times New Roman" w:eastAsia="仿宋_GB2312" w:hAnsi="Times New Roman" w:hint="eastAsia"/>
          <w:bCs/>
          <w:color w:val="000000"/>
          <w:sz w:val="32"/>
          <w:szCs w:val="32"/>
        </w:rPr>
        <w:t>最高学历</w:t>
      </w:r>
      <w:r w:rsidR="00D11421">
        <w:rPr>
          <w:rFonts w:ascii="Times New Roman" w:eastAsia="仿宋_GB2312" w:hAnsi="Times New Roman" w:hint="eastAsia"/>
          <w:bCs/>
          <w:color w:val="000000"/>
          <w:sz w:val="32"/>
          <w:szCs w:val="32"/>
        </w:rPr>
        <w:t>（学位）</w:t>
      </w:r>
      <w:r w:rsidRPr="004B37C6">
        <w:rPr>
          <w:rFonts w:ascii="Times New Roman" w:eastAsia="仿宋_GB2312" w:hAnsi="Times New Roman" w:hint="eastAsia"/>
          <w:bCs/>
          <w:color w:val="000000"/>
          <w:sz w:val="32"/>
          <w:szCs w:val="32"/>
        </w:rPr>
        <w:t>的毕业学校（学校名称以毕业证书上的学校公章名称为准）。</w:t>
      </w:r>
    </w:p>
    <w:p w:rsidR="004655E7" w:rsidRPr="002F1483" w:rsidRDefault="004B37C6"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5.</w:t>
      </w:r>
      <w:r>
        <w:rPr>
          <w:rFonts w:ascii="Times New Roman" w:eastAsia="仿宋_GB2312" w:hAnsi="Times New Roman"/>
          <w:bCs/>
          <w:color w:val="000000"/>
          <w:sz w:val="32"/>
          <w:szCs w:val="32"/>
        </w:rPr>
        <w:t>现</w:t>
      </w:r>
      <w:r>
        <w:rPr>
          <w:rFonts w:ascii="Times New Roman" w:eastAsia="仿宋_GB2312" w:hAnsi="Times New Roman" w:hint="eastAsia"/>
          <w:bCs/>
          <w:color w:val="000000"/>
          <w:sz w:val="32"/>
          <w:szCs w:val="32"/>
        </w:rPr>
        <w:t>工作</w:t>
      </w:r>
      <w:r w:rsidR="004655E7" w:rsidRPr="002F1483">
        <w:rPr>
          <w:rFonts w:ascii="Times New Roman" w:eastAsia="仿宋_GB2312" w:hAnsi="Times New Roman"/>
          <w:bCs/>
          <w:color w:val="000000"/>
          <w:sz w:val="32"/>
          <w:szCs w:val="32"/>
        </w:rPr>
        <w:t>单位：填写目前全职工作单位。</w:t>
      </w:r>
    </w:p>
    <w:p w:rsidR="000237A2" w:rsidRDefault="004B37C6"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6</w:t>
      </w:r>
      <w:r w:rsidR="004655E7" w:rsidRPr="002F1483">
        <w:rPr>
          <w:rFonts w:ascii="Times New Roman" w:eastAsia="仿宋_GB2312" w:hAnsi="Times New Roman"/>
          <w:bCs/>
          <w:color w:val="000000"/>
          <w:sz w:val="32"/>
          <w:szCs w:val="32"/>
        </w:rPr>
        <w:t>.</w:t>
      </w:r>
      <w:r w:rsidR="000237A2">
        <w:rPr>
          <w:rFonts w:ascii="Times New Roman" w:eastAsia="仿宋_GB2312" w:hAnsi="Times New Roman" w:hint="eastAsia"/>
          <w:bCs/>
          <w:color w:val="000000"/>
          <w:sz w:val="32"/>
          <w:szCs w:val="32"/>
        </w:rPr>
        <w:t>从事专业：</w:t>
      </w:r>
      <w:r w:rsidR="000237A2" w:rsidRPr="000237A2">
        <w:rPr>
          <w:rFonts w:ascii="Times New Roman" w:eastAsia="仿宋_GB2312" w:hAnsi="Times New Roman" w:hint="eastAsia"/>
          <w:bCs/>
          <w:color w:val="000000"/>
          <w:sz w:val="32"/>
          <w:szCs w:val="32"/>
        </w:rPr>
        <w:t>指现正从事或擅长的学科、专业。</w:t>
      </w:r>
      <w:r w:rsidR="00C20EF1">
        <w:rPr>
          <w:rFonts w:ascii="Times New Roman" w:eastAsia="仿宋_GB2312" w:hAnsi="Times New Roman" w:hint="eastAsia"/>
          <w:bCs/>
          <w:color w:val="000000"/>
          <w:sz w:val="32"/>
          <w:szCs w:val="32"/>
        </w:rPr>
        <w:t>根据附件《学科、专业目录》所列的二级学科、专业名称填写。</w:t>
      </w:r>
    </w:p>
    <w:p w:rsidR="004655E7" w:rsidRPr="002F1483" w:rsidRDefault="000237A2"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7</w:t>
      </w:r>
      <w:r w:rsidRPr="002F1483">
        <w:rPr>
          <w:rFonts w:ascii="Times New Roman" w:eastAsia="仿宋_GB2312" w:hAnsi="Times New Roman"/>
          <w:bCs/>
          <w:color w:val="000000"/>
          <w:sz w:val="32"/>
          <w:szCs w:val="32"/>
        </w:rPr>
        <w:t>.</w:t>
      </w:r>
      <w:r w:rsidR="004655E7" w:rsidRPr="002F1483">
        <w:rPr>
          <w:rFonts w:ascii="Times New Roman" w:eastAsia="仿宋_GB2312" w:hAnsi="Times New Roman"/>
          <w:bCs/>
          <w:color w:val="000000"/>
          <w:sz w:val="32"/>
          <w:szCs w:val="32"/>
        </w:rPr>
        <w:t>专业技术职务</w:t>
      </w:r>
      <w:r w:rsidR="004B37C6">
        <w:rPr>
          <w:rFonts w:ascii="Times New Roman" w:eastAsia="仿宋_GB2312" w:hAnsi="Times New Roman" w:hint="eastAsia"/>
          <w:bCs/>
          <w:color w:val="000000"/>
          <w:sz w:val="32"/>
          <w:szCs w:val="32"/>
        </w:rPr>
        <w:t>（称）</w:t>
      </w:r>
      <w:r w:rsidR="004655E7" w:rsidRPr="002F1483">
        <w:rPr>
          <w:rFonts w:ascii="Times New Roman" w:eastAsia="仿宋_GB2312" w:hAnsi="Times New Roman"/>
          <w:bCs/>
          <w:color w:val="000000"/>
          <w:sz w:val="32"/>
          <w:szCs w:val="32"/>
        </w:rPr>
        <w:t>：填经人事部门正式批准或授权批准的专业技术职务（称）。名称要按国家公布的职务名称规范填写。如</w:t>
      </w:r>
      <w:r w:rsidR="008C379B">
        <w:rPr>
          <w:rFonts w:ascii="Times New Roman" w:eastAsia="仿宋_GB2312" w:hAnsi="Times New Roman" w:hint="eastAsia"/>
          <w:bCs/>
          <w:color w:val="000000"/>
          <w:sz w:val="32"/>
          <w:szCs w:val="32"/>
        </w:rPr>
        <w:t>拟聘专家</w:t>
      </w:r>
      <w:r w:rsidR="004655E7" w:rsidRPr="002F1483">
        <w:rPr>
          <w:rFonts w:ascii="Times New Roman" w:eastAsia="仿宋_GB2312" w:hAnsi="Times New Roman"/>
          <w:bCs/>
          <w:color w:val="000000"/>
          <w:sz w:val="32"/>
          <w:szCs w:val="32"/>
        </w:rPr>
        <w:t>现在海外任职，其职务名称要保留原文，并译成中文附在原文后。</w:t>
      </w:r>
    </w:p>
    <w:p w:rsidR="004655E7" w:rsidRDefault="000237A2"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8.</w:t>
      </w:r>
      <w:r w:rsidR="004B37C6">
        <w:rPr>
          <w:rFonts w:ascii="Times New Roman" w:eastAsia="仿宋_GB2312" w:hAnsi="Times New Roman" w:hint="eastAsia"/>
          <w:bCs/>
          <w:color w:val="000000"/>
          <w:sz w:val="32"/>
          <w:szCs w:val="32"/>
        </w:rPr>
        <w:t>党政</w:t>
      </w:r>
      <w:r w:rsidR="004655E7" w:rsidRPr="002F1483">
        <w:rPr>
          <w:rFonts w:ascii="Times New Roman" w:eastAsia="仿宋_GB2312" w:hAnsi="Times New Roman"/>
          <w:bCs/>
          <w:color w:val="000000"/>
          <w:sz w:val="32"/>
          <w:szCs w:val="32"/>
        </w:rPr>
        <w:t>职务：填写目前</w:t>
      </w:r>
      <w:r w:rsidR="002E610A">
        <w:rPr>
          <w:rFonts w:ascii="Times New Roman" w:eastAsia="仿宋_GB2312" w:hAnsi="Times New Roman" w:hint="eastAsia"/>
          <w:bCs/>
          <w:color w:val="000000"/>
          <w:sz w:val="32"/>
          <w:szCs w:val="32"/>
        </w:rPr>
        <w:t>在</w:t>
      </w:r>
      <w:r w:rsidR="002E610A">
        <w:rPr>
          <w:rFonts w:ascii="Times New Roman" w:eastAsia="仿宋_GB2312" w:hAnsi="Times New Roman"/>
          <w:bCs/>
          <w:color w:val="000000"/>
          <w:sz w:val="32"/>
          <w:szCs w:val="32"/>
        </w:rPr>
        <w:t>全职工作单位所</w:t>
      </w:r>
      <w:r w:rsidR="002E610A" w:rsidRPr="002E610A">
        <w:rPr>
          <w:rFonts w:ascii="Times New Roman" w:eastAsia="仿宋_GB2312" w:hAnsi="Times New Roman" w:hint="eastAsia"/>
          <w:bCs/>
          <w:color w:val="000000"/>
          <w:sz w:val="32"/>
          <w:szCs w:val="32"/>
        </w:rPr>
        <w:t>担任的党政最高职务；高等院校党政职务只填至校（院）、系两级。</w:t>
      </w:r>
    </w:p>
    <w:p w:rsidR="002E610A" w:rsidRDefault="000237A2"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9.</w:t>
      </w:r>
      <w:r w:rsidR="002E610A" w:rsidRPr="002E610A">
        <w:rPr>
          <w:rFonts w:ascii="Times New Roman" w:eastAsia="仿宋_GB2312" w:hAnsi="Times New Roman" w:hint="eastAsia"/>
          <w:bCs/>
          <w:color w:val="000000"/>
          <w:sz w:val="32"/>
          <w:szCs w:val="32"/>
        </w:rPr>
        <w:t>博导年份：被有关学位委员会批准为博士生导师的年份。</w:t>
      </w:r>
    </w:p>
    <w:p w:rsidR="002E610A" w:rsidRPr="002E610A" w:rsidRDefault="000237A2" w:rsidP="002E610A">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10.</w:t>
      </w:r>
      <w:r w:rsidR="002E610A" w:rsidRPr="002E610A">
        <w:rPr>
          <w:rFonts w:ascii="Times New Roman" w:eastAsia="仿宋_GB2312" w:hAnsi="Times New Roman" w:hint="eastAsia"/>
          <w:bCs/>
          <w:color w:val="000000"/>
          <w:sz w:val="32"/>
          <w:szCs w:val="32"/>
        </w:rPr>
        <w:t>回国年份：指曾在海外（含台、港、澳地区）定居的华裔专家归国工作时间。含建国后从大陆出国留学、进修学成取得外国国籍或居住权的回国人员。</w:t>
      </w:r>
    </w:p>
    <w:p w:rsidR="002E610A" w:rsidRPr="002E610A" w:rsidRDefault="002E610A" w:rsidP="002E610A">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1</w:t>
      </w:r>
      <w:r w:rsidR="000237A2">
        <w:rPr>
          <w:rFonts w:ascii="Times New Roman" w:eastAsia="仿宋_GB2312" w:hAnsi="Times New Roman" w:hint="eastAsia"/>
          <w:bCs/>
          <w:color w:val="000000"/>
          <w:sz w:val="32"/>
          <w:szCs w:val="32"/>
        </w:rPr>
        <w:t>1</w:t>
      </w:r>
      <w:r>
        <w:rPr>
          <w:rFonts w:ascii="Times New Roman" w:eastAsia="仿宋_GB2312" w:hAnsi="Times New Roman" w:hint="eastAsia"/>
          <w:bCs/>
          <w:color w:val="000000"/>
          <w:sz w:val="32"/>
          <w:szCs w:val="32"/>
        </w:rPr>
        <w:t>.</w:t>
      </w:r>
      <w:r w:rsidRPr="002E610A">
        <w:rPr>
          <w:rFonts w:ascii="Times New Roman" w:eastAsia="仿宋_GB2312" w:hAnsi="Times New Roman" w:hint="eastAsia"/>
          <w:bCs/>
          <w:color w:val="000000"/>
          <w:sz w:val="32"/>
          <w:szCs w:val="32"/>
        </w:rPr>
        <w:t>何处归来：应与回国年份相对应。</w:t>
      </w:r>
    </w:p>
    <w:p w:rsidR="004655E7" w:rsidRPr="002F1483" w:rsidRDefault="00DF0F1E"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12.</w:t>
      </w:r>
      <w:r w:rsidR="004655E7" w:rsidRPr="002F1483">
        <w:rPr>
          <w:rFonts w:ascii="Times New Roman" w:eastAsia="仿宋_GB2312" w:hAnsi="Times New Roman"/>
          <w:bCs/>
          <w:color w:val="000000"/>
          <w:sz w:val="32"/>
          <w:szCs w:val="32"/>
        </w:rPr>
        <w:t>主要学术</w:t>
      </w:r>
      <w:r>
        <w:rPr>
          <w:rFonts w:ascii="Times New Roman" w:eastAsia="仿宋_GB2312" w:hAnsi="Times New Roman" w:hint="eastAsia"/>
          <w:bCs/>
          <w:color w:val="000000"/>
          <w:sz w:val="32"/>
          <w:szCs w:val="32"/>
        </w:rPr>
        <w:t>组织</w:t>
      </w:r>
      <w:r w:rsidR="004655E7" w:rsidRPr="002F1483">
        <w:rPr>
          <w:rFonts w:ascii="Times New Roman" w:eastAsia="仿宋_GB2312" w:hAnsi="Times New Roman"/>
          <w:bCs/>
          <w:color w:val="000000"/>
          <w:sz w:val="32"/>
          <w:szCs w:val="32"/>
        </w:rPr>
        <w:t>任职情况</w:t>
      </w:r>
      <w:r w:rsidR="004655E7" w:rsidRPr="002F1483">
        <w:rPr>
          <w:rFonts w:ascii="Times New Roman" w:eastAsia="仿宋_GB2312" w:hAnsi="Times New Roman"/>
          <w:bCs/>
          <w:color w:val="000000"/>
          <w:sz w:val="32"/>
          <w:szCs w:val="32"/>
        </w:rPr>
        <w:t xml:space="preserve">: </w:t>
      </w:r>
      <w:r w:rsidR="004655E7" w:rsidRPr="002F1483">
        <w:rPr>
          <w:rFonts w:ascii="Times New Roman" w:eastAsia="仿宋_GB2312" w:hAnsi="Times New Roman"/>
          <w:bCs/>
          <w:color w:val="000000"/>
          <w:sz w:val="32"/>
          <w:szCs w:val="32"/>
        </w:rPr>
        <w:t>指是否担任各级科技委员会、学术委员会、专家委员会主任、副主任以及在全国性、全省性学术组织的任职情况。</w:t>
      </w:r>
    </w:p>
    <w:p w:rsidR="00D11421" w:rsidRDefault="0086187B" w:rsidP="00D11421">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八</w:t>
      </w:r>
      <w:r w:rsidR="004655E7" w:rsidRPr="004655E7">
        <w:rPr>
          <w:rFonts w:ascii="楷体_GB2312" w:eastAsia="楷体_GB2312" w:hAnsi="Times New Roman"/>
          <w:b/>
          <w:bCs/>
          <w:color w:val="000000"/>
          <w:sz w:val="32"/>
          <w:szCs w:val="32"/>
        </w:rPr>
        <w:t>、拟聘专家近五年取得的主要学术技术成就</w:t>
      </w:r>
    </w:p>
    <w:p w:rsidR="009A69E4" w:rsidRPr="00D11421" w:rsidRDefault="00DF0F1E" w:rsidP="00D11421">
      <w:pPr>
        <w:adjustRightInd w:val="0"/>
        <w:snapToGrid w:val="0"/>
        <w:spacing w:line="580" w:lineRule="exact"/>
        <w:ind w:firstLineChars="200" w:firstLine="640"/>
        <w:jc w:val="left"/>
        <w:rPr>
          <w:rFonts w:ascii="楷体_GB2312" w:eastAsia="楷体_GB2312" w:hAnsi="Times New Roman"/>
          <w:b/>
          <w:bCs/>
          <w:color w:val="000000"/>
          <w:sz w:val="32"/>
          <w:szCs w:val="32"/>
        </w:rPr>
      </w:pPr>
      <w:r>
        <w:rPr>
          <w:rFonts w:ascii="Times New Roman" w:eastAsia="仿宋_GB2312" w:hAnsi="Times New Roman"/>
          <w:bCs/>
          <w:color w:val="000000"/>
          <w:sz w:val="32"/>
          <w:szCs w:val="32"/>
        </w:rPr>
        <w:lastRenderedPageBreak/>
        <w:t>本栏目主要填写拟</w:t>
      </w:r>
      <w:r>
        <w:rPr>
          <w:rFonts w:ascii="Times New Roman" w:eastAsia="仿宋_GB2312" w:hAnsi="Times New Roman" w:hint="eastAsia"/>
          <w:bCs/>
          <w:color w:val="000000"/>
          <w:sz w:val="32"/>
          <w:szCs w:val="32"/>
        </w:rPr>
        <w:t>聘专家</w:t>
      </w:r>
      <w:r w:rsidR="009A69E4" w:rsidRPr="002F1483">
        <w:rPr>
          <w:rFonts w:ascii="Times New Roman" w:eastAsia="仿宋_GB2312" w:hAnsi="Times New Roman"/>
          <w:bCs/>
          <w:color w:val="000000"/>
          <w:sz w:val="32"/>
          <w:szCs w:val="32"/>
        </w:rPr>
        <w:t>近五年</w:t>
      </w:r>
      <w:r w:rsidR="0094352D">
        <w:rPr>
          <w:rFonts w:ascii="Times New Roman" w:eastAsia="仿宋_GB2312" w:hAnsi="Times New Roman" w:hint="eastAsia"/>
          <w:bCs/>
          <w:color w:val="000000"/>
          <w:sz w:val="32"/>
          <w:szCs w:val="32"/>
        </w:rPr>
        <w:t>来</w:t>
      </w:r>
      <w:r w:rsidR="009A69E4" w:rsidRPr="002F1483">
        <w:rPr>
          <w:rFonts w:ascii="Times New Roman" w:eastAsia="仿宋_GB2312" w:hAnsi="Times New Roman"/>
          <w:bCs/>
          <w:color w:val="000000"/>
          <w:sz w:val="32"/>
          <w:szCs w:val="32"/>
        </w:rPr>
        <w:t>取得</w:t>
      </w:r>
      <w:r w:rsidR="0094352D">
        <w:rPr>
          <w:rFonts w:ascii="Times New Roman" w:eastAsia="仿宋_GB2312" w:hAnsi="Times New Roman" w:hint="eastAsia"/>
          <w:bCs/>
          <w:color w:val="000000"/>
          <w:sz w:val="32"/>
          <w:szCs w:val="32"/>
        </w:rPr>
        <w:t>的</w:t>
      </w:r>
      <w:r w:rsidR="00D11421">
        <w:rPr>
          <w:rFonts w:ascii="Times New Roman" w:eastAsia="仿宋_GB2312" w:hAnsi="Times New Roman" w:hint="eastAsia"/>
          <w:bCs/>
          <w:color w:val="000000"/>
          <w:sz w:val="32"/>
          <w:szCs w:val="32"/>
        </w:rPr>
        <w:t>最具代表性</w:t>
      </w:r>
      <w:r w:rsidR="009A69E4" w:rsidRPr="002F1483">
        <w:rPr>
          <w:rFonts w:ascii="Times New Roman" w:eastAsia="仿宋_GB2312" w:hAnsi="Times New Roman"/>
          <w:bCs/>
          <w:color w:val="000000"/>
          <w:sz w:val="32"/>
          <w:szCs w:val="32"/>
        </w:rPr>
        <w:t>的成果。</w:t>
      </w:r>
      <w:r w:rsidR="009A69E4" w:rsidRPr="002F1483">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近五年</w:t>
      </w:r>
      <w:r w:rsidR="009A69E4" w:rsidRPr="002F1483">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起算时间</w:t>
      </w:r>
      <w:r w:rsidR="009A69E4" w:rsidRPr="00200788">
        <w:rPr>
          <w:rFonts w:ascii="Times New Roman" w:eastAsia="仿宋_GB2312" w:hAnsi="Times New Roman"/>
          <w:bCs/>
          <w:color w:val="000000"/>
          <w:sz w:val="32"/>
          <w:szCs w:val="32"/>
        </w:rPr>
        <w:t>为</w:t>
      </w:r>
      <w:r w:rsidR="00D9010A" w:rsidRPr="00200788">
        <w:rPr>
          <w:rFonts w:ascii="Times New Roman" w:eastAsia="仿宋_GB2312" w:hAnsi="Times New Roman"/>
          <w:bCs/>
          <w:color w:val="000000"/>
          <w:sz w:val="32"/>
          <w:szCs w:val="32"/>
        </w:rPr>
        <w:t>201</w:t>
      </w:r>
      <w:r w:rsidR="00373E39">
        <w:rPr>
          <w:rFonts w:ascii="Times New Roman" w:eastAsia="仿宋_GB2312" w:hAnsi="Times New Roman" w:hint="eastAsia"/>
          <w:bCs/>
          <w:color w:val="000000"/>
          <w:sz w:val="32"/>
          <w:szCs w:val="32"/>
        </w:rPr>
        <w:t>7</w:t>
      </w:r>
      <w:r w:rsidR="009A69E4" w:rsidRPr="00200788">
        <w:rPr>
          <w:rFonts w:ascii="Times New Roman" w:eastAsia="仿宋_GB2312" w:hAnsi="Times New Roman"/>
          <w:bCs/>
          <w:color w:val="000000"/>
          <w:sz w:val="32"/>
          <w:szCs w:val="32"/>
        </w:rPr>
        <w:t>年</w:t>
      </w:r>
      <w:r w:rsidR="00373E39">
        <w:rPr>
          <w:rFonts w:ascii="Times New Roman" w:eastAsia="仿宋_GB2312" w:hAnsi="Times New Roman" w:hint="eastAsia"/>
          <w:bCs/>
          <w:color w:val="000000"/>
          <w:sz w:val="32"/>
          <w:szCs w:val="32"/>
        </w:rPr>
        <w:t>1</w:t>
      </w:r>
      <w:r w:rsidR="00200788">
        <w:rPr>
          <w:rFonts w:ascii="Times New Roman" w:eastAsia="仿宋_GB2312" w:hAnsi="Times New Roman" w:hint="eastAsia"/>
          <w:bCs/>
          <w:color w:val="000000"/>
          <w:sz w:val="32"/>
          <w:szCs w:val="32"/>
        </w:rPr>
        <w:t>月</w:t>
      </w:r>
      <w:r w:rsidR="009A69E4" w:rsidRPr="00200788">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本表中所有</w:t>
      </w:r>
      <w:r w:rsidR="009A69E4" w:rsidRPr="002F1483">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近五年</w:t>
      </w:r>
      <w:r w:rsidR="009A69E4" w:rsidRPr="002F1483">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均按此解释。</w:t>
      </w:r>
    </w:p>
    <w:p w:rsidR="004655E7" w:rsidRPr="00FB4D13" w:rsidRDefault="005A4429" w:rsidP="00FB4D13">
      <w:pPr>
        <w:adjustRightInd w:val="0"/>
        <w:snapToGrid w:val="0"/>
        <w:spacing w:line="580" w:lineRule="exact"/>
        <w:ind w:firstLineChars="200" w:firstLine="643"/>
        <w:jc w:val="left"/>
        <w:rPr>
          <w:rFonts w:ascii="Times New Roman" w:eastAsia="仿宋_GB2312" w:hAnsi="Times New Roman"/>
          <w:b/>
          <w:bCs/>
          <w:color w:val="000000"/>
          <w:sz w:val="32"/>
          <w:szCs w:val="32"/>
        </w:rPr>
      </w:pPr>
      <w:r>
        <w:rPr>
          <w:rFonts w:ascii="Times New Roman" w:eastAsia="仿宋_GB2312" w:hAnsi="Times New Roman" w:hint="eastAsia"/>
          <w:b/>
          <w:bCs/>
          <w:color w:val="000000"/>
          <w:sz w:val="32"/>
          <w:szCs w:val="32"/>
        </w:rPr>
        <w:t>（一）</w:t>
      </w:r>
      <w:r w:rsidR="004655E7" w:rsidRPr="00FB4D13">
        <w:rPr>
          <w:rFonts w:ascii="Times New Roman" w:eastAsia="仿宋_GB2312" w:hAnsi="Times New Roman"/>
          <w:b/>
          <w:bCs/>
          <w:color w:val="000000"/>
          <w:sz w:val="32"/>
          <w:szCs w:val="32"/>
        </w:rPr>
        <w:t>近五年承担的主要科研项目</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1.</w:t>
      </w:r>
      <w:r w:rsidRPr="002F1483">
        <w:rPr>
          <w:rFonts w:ascii="Times New Roman" w:eastAsia="仿宋_GB2312" w:hAnsi="Times New Roman"/>
          <w:bCs/>
          <w:color w:val="000000"/>
          <w:sz w:val="32"/>
          <w:szCs w:val="32"/>
        </w:rPr>
        <w:t>项目名称：请依次填写国家级科研项目、国际合作课题、省部级科研项目；地厅级科研项目不填。</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2.</w:t>
      </w:r>
      <w:r w:rsidRPr="002F1483">
        <w:rPr>
          <w:rFonts w:ascii="Times New Roman" w:eastAsia="仿宋_GB2312" w:hAnsi="Times New Roman"/>
          <w:bCs/>
          <w:color w:val="000000"/>
          <w:sz w:val="32"/>
          <w:szCs w:val="32"/>
        </w:rPr>
        <w:t>项目性质及来源：填写项目的具体性质，如</w:t>
      </w:r>
      <w:r w:rsidR="004975CD" w:rsidRPr="002F1483">
        <w:rPr>
          <w:rFonts w:ascii="Times New Roman" w:eastAsia="仿宋_GB2312" w:hAnsi="Times New Roman"/>
          <w:bCs/>
          <w:color w:val="000000"/>
          <w:sz w:val="32"/>
          <w:szCs w:val="32"/>
        </w:rPr>
        <w:t xml:space="preserve"> </w:t>
      </w:r>
      <w:r w:rsidRPr="002F1483">
        <w:rPr>
          <w:rFonts w:ascii="Times New Roman" w:eastAsia="仿宋_GB2312" w:hAnsi="Times New Roman"/>
          <w:bCs/>
          <w:color w:val="000000"/>
          <w:sz w:val="32"/>
          <w:szCs w:val="32"/>
        </w:rPr>
        <w:t>“</w:t>
      </w:r>
      <w:r w:rsidRPr="002F1483">
        <w:rPr>
          <w:rFonts w:ascii="Times New Roman" w:eastAsia="仿宋_GB2312" w:hAnsi="Times New Roman"/>
          <w:bCs/>
          <w:color w:val="000000"/>
          <w:sz w:val="32"/>
          <w:szCs w:val="32"/>
        </w:rPr>
        <w:t>国家杰出青年科学基金</w:t>
      </w:r>
      <w:r w:rsidRPr="002F1483">
        <w:rPr>
          <w:rFonts w:ascii="Times New Roman" w:eastAsia="仿宋_GB2312" w:hAnsi="Times New Roman"/>
          <w:bCs/>
          <w:color w:val="000000"/>
          <w:sz w:val="32"/>
          <w:szCs w:val="32"/>
        </w:rPr>
        <w:t>”</w:t>
      </w:r>
      <w:r w:rsidR="004975CD" w:rsidRPr="004975CD">
        <w:rPr>
          <w:rFonts w:ascii="Times New Roman" w:eastAsia="仿宋_GB2312" w:hAnsi="Times New Roman"/>
          <w:bCs/>
          <w:color w:val="000000"/>
          <w:sz w:val="32"/>
          <w:szCs w:val="32"/>
        </w:rPr>
        <w:t xml:space="preserve"> </w:t>
      </w:r>
      <w:r w:rsidR="004975CD" w:rsidRPr="002F1483">
        <w:rPr>
          <w:rFonts w:ascii="Times New Roman" w:eastAsia="仿宋_GB2312" w:hAnsi="Times New Roman"/>
          <w:bCs/>
          <w:color w:val="000000"/>
          <w:sz w:val="32"/>
          <w:szCs w:val="32"/>
        </w:rPr>
        <w:t>“</w:t>
      </w:r>
      <w:r w:rsidR="004975CD" w:rsidRPr="002F1483">
        <w:rPr>
          <w:rFonts w:ascii="Times New Roman" w:eastAsia="仿宋_GB2312" w:hAnsi="Times New Roman"/>
          <w:bCs/>
          <w:color w:val="000000"/>
          <w:sz w:val="32"/>
          <w:szCs w:val="32"/>
        </w:rPr>
        <w:t>国家自然科学基金</w:t>
      </w:r>
      <w:r w:rsidR="004975CD" w:rsidRPr="002F1483">
        <w:rPr>
          <w:rFonts w:ascii="Times New Roman" w:eastAsia="仿宋_GB2312" w:hAnsi="Times New Roman"/>
          <w:bCs/>
          <w:color w:val="000000"/>
          <w:sz w:val="32"/>
          <w:szCs w:val="32"/>
        </w:rPr>
        <w:t>”</w:t>
      </w:r>
      <w:r w:rsidRPr="002F1483">
        <w:rPr>
          <w:rFonts w:ascii="Times New Roman" w:eastAsia="仿宋_GB2312" w:hAnsi="Times New Roman"/>
          <w:bCs/>
          <w:color w:val="000000"/>
          <w:sz w:val="32"/>
          <w:szCs w:val="32"/>
        </w:rPr>
        <w:t>等。</w:t>
      </w:r>
    </w:p>
    <w:p w:rsidR="004655E7" w:rsidRPr="00FB4D13" w:rsidRDefault="005A4429" w:rsidP="00FB4D13">
      <w:pPr>
        <w:adjustRightInd w:val="0"/>
        <w:snapToGrid w:val="0"/>
        <w:spacing w:line="580" w:lineRule="exact"/>
        <w:ind w:firstLineChars="200" w:firstLine="643"/>
        <w:jc w:val="left"/>
        <w:rPr>
          <w:rFonts w:ascii="Times New Roman" w:eastAsia="仿宋_GB2312" w:hAnsi="Times New Roman"/>
          <w:b/>
          <w:bCs/>
          <w:color w:val="000000"/>
          <w:sz w:val="32"/>
          <w:szCs w:val="32"/>
        </w:rPr>
      </w:pPr>
      <w:r>
        <w:rPr>
          <w:rFonts w:ascii="Times New Roman" w:eastAsia="仿宋_GB2312" w:hAnsi="Times New Roman" w:hint="eastAsia"/>
          <w:b/>
          <w:bCs/>
          <w:color w:val="000000"/>
          <w:sz w:val="32"/>
          <w:szCs w:val="32"/>
        </w:rPr>
        <w:t>（二）</w:t>
      </w:r>
      <w:r w:rsidR="004655E7" w:rsidRPr="00FB4D13">
        <w:rPr>
          <w:rFonts w:ascii="Times New Roman" w:eastAsia="仿宋_GB2312" w:hAnsi="Times New Roman"/>
          <w:b/>
          <w:bCs/>
          <w:color w:val="000000"/>
          <w:sz w:val="32"/>
          <w:szCs w:val="32"/>
        </w:rPr>
        <w:t xml:space="preserve"> </w:t>
      </w:r>
      <w:r w:rsidR="004655E7" w:rsidRPr="00FB4D13">
        <w:rPr>
          <w:rFonts w:ascii="Times New Roman" w:eastAsia="仿宋_GB2312" w:hAnsi="Times New Roman"/>
          <w:b/>
          <w:bCs/>
          <w:color w:val="000000"/>
          <w:sz w:val="32"/>
          <w:szCs w:val="32"/>
        </w:rPr>
        <w:t>拟聘专家近五年获得的重要科研奖项</w:t>
      </w:r>
    </w:p>
    <w:p w:rsidR="0046220A" w:rsidRDefault="004655E7" w:rsidP="0046220A">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获奖项目名称：请依次填写国家级科技奖励、国家级社科奖励；省部级科技奖励（二等以上）、省部级社科奖（二等以上）；国际学术奖励。</w:t>
      </w:r>
    </w:p>
    <w:p w:rsidR="0046220A" w:rsidRDefault="0086187B" w:rsidP="0046220A">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九</w:t>
      </w:r>
      <w:r w:rsidR="0094352D" w:rsidRPr="0046220A">
        <w:rPr>
          <w:rFonts w:ascii="楷体_GB2312" w:eastAsia="楷体_GB2312" w:hAnsi="Times New Roman" w:hint="eastAsia"/>
          <w:b/>
          <w:bCs/>
          <w:color w:val="000000"/>
          <w:sz w:val="32"/>
          <w:szCs w:val="32"/>
        </w:rPr>
        <w:t>、</w:t>
      </w:r>
      <w:r w:rsidR="0046220A" w:rsidRPr="0046220A">
        <w:rPr>
          <w:rFonts w:ascii="楷体_GB2312" w:eastAsia="楷体_GB2312" w:hAnsi="Times New Roman" w:hint="eastAsia"/>
          <w:b/>
          <w:bCs/>
          <w:color w:val="000000"/>
          <w:sz w:val="32"/>
          <w:szCs w:val="32"/>
        </w:rPr>
        <w:t>各级推荐单位意见</w:t>
      </w:r>
    </w:p>
    <w:p w:rsidR="002E0BC7" w:rsidRDefault="0046220A" w:rsidP="0094352D">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46220A">
        <w:rPr>
          <w:rFonts w:ascii="Times New Roman" w:eastAsia="仿宋_GB2312" w:hAnsi="Times New Roman" w:hint="eastAsia"/>
          <w:bCs/>
          <w:color w:val="000000"/>
          <w:sz w:val="32"/>
          <w:szCs w:val="32"/>
        </w:rPr>
        <w:t>各级推荐单位按照隶属关系逐级</w:t>
      </w:r>
      <w:r>
        <w:rPr>
          <w:rFonts w:ascii="Times New Roman" w:eastAsia="仿宋_GB2312" w:hAnsi="Times New Roman" w:hint="eastAsia"/>
          <w:bCs/>
          <w:color w:val="000000"/>
          <w:sz w:val="32"/>
          <w:szCs w:val="32"/>
        </w:rPr>
        <w:t>审核</w:t>
      </w:r>
      <w:r w:rsidR="00E65F86">
        <w:rPr>
          <w:rFonts w:ascii="Times New Roman" w:eastAsia="仿宋_GB2312" w:hAnsi="Times New Roman" w:hint="eastAsia"/>
          <w:bCs/>
          <w:color w:val="000000"/>
          <w:sz w:val="32"/>
          <w:szCs w:val="32"/>
        </w:rPr>
        <w:t>后</w:t>
      </w:r>
      <w:r>
        <w:rPr>
          <w:rFonts w:ascii="Times New Roman" w:eastAsia="仿宋_GB2312" w:hAnsi="Times New Roman" w:hint="eastAsia"/>
          <w:bCs/>
          <w:color w:val="000000"/>
          <w:sz w:val="32"/>
          <w:szCs w:val="32"/>
        </w:rPr>
        <w:t>，报经</w:t>
      </w:r>
      <w:r w:rsidRPr="0046220A">
        <w:rPr>
          <w:rFonts w:ascii="Times New Roman" w:eastAsia="仿宋_GB2312" w:hAnsi="Times New Roman" w:hint="eastAsia"/>
          <w:bCs/>
          <w:color w:val="000000"/>
          <w:sz w:val="32"/>
          <w:szCs w:val="32"/>
        </w:rPr>
        <w:t>市（州）人力资源社会保障局或省级主管部门或中央在川单位主（代）管部门</w:t>
      </w:r>
      <w:r>
        <w:rPr>
          <w:rFonts w:ascii="Times New Roman" w:eastAsia="仿宋_GB2312" w:hAnsi="Times New Roman" w:hint="eastAsia"/>
          <w:bCs/>
          <w:color w:val="000000"/>
          <w:sz w:val="32"/>
          <w:szCs w:val="32"/>
        </w:rPr>
        <w:t>审核盖章后报人力资源社会保障厅。中央在川单位在川无主（代）管部门的，由中央在川单位填写</w:t>
      </w:r>
      <w:r w:rsidRPr="0046220A">
        <w:rPr>
          <w:rFonts w:ascii="Times New Roman" w:eastAsia="仿宋_GB2312" w:hAnsi="Times New Roman" w:hint="eastAsia"/>
          <w:bCs/>
          <w:color w:val="000000"/>
          <w:sz w:val="32"/>
          <w:szCs w:val="32"/>
        </w:rPr>
        <w:t>。</w:t>
      </w:r>
    </w:p>
    <w:p w:rsidR="002E0BC7" w:rsidRDefault="002E0BC7">
      <w:pPr>
        <w:widowControl/>
        <w:jc w:val="left"/>
        <w:rPr>
          <w:rFonts w:ascii="Times New Roman" w:eastAsia="仿宋_GB2312" w:hAnsi="Times New Roman"/>
          <w:bCs/>
          <w:color w:val="000000"/>
          <w:sz w:val="32"/>
          <w:szCs w:val="32"/>
        </w:rPr>
      </w:pPr>
      <w:r>
        <w:rPr>
          <w:rFonts w:ascii="Times New Roman" w:eastAsia="仿宋_GB2312" w:hAnsi="Times New Roman"/>
          <w:bCs/>
          <w:color w:val="000000"/>
          <w:sz w:val="32"/>
          <w:szCs w:val="32"/>
        </w:rPr>
        <w:br w:type="page"/>
      </w:r>
    </w:p>
    <w:p w:rsidR="002E0BC7" w:rsidRDefault="002E0BC7" w:rsidP="002E0BC7">
      <w:pPr>
        <w:jc w:val="center"/>
        <w:rPr>
          <w:rFonts w:ascii="仿宋_GB2312" w:eastAsia="楷体_GB2312" w:hAnsi="仿宋_GB2312"/>
          <w:b/>
          <w:bCs/>
          <w:sz w:val="84"/>
        </w:rPr>
      </w:pPr>
    </w:p>
    <w:p w:rsidR="002E0BC7" w:rsidRPr="00E000BE" w:rsidRDefault="002E0BC7" w:rsidP="002E0BC7">
      <w:pPr>
        <w:jc w:val="center"/>
        <w:rPr>
          <w:rFonts w:ascii="方正魏碑简体" w:eastAsia="方正魏碑简体" w:hAnsi="仿宋_GB2312"/>
          <w:bCs/>
          <w:sz w:val="84"/>
        </w:rPr>
      </w:pPr>
      <w:r w:rsidRPr="00E000BE">
        <w:rPr>
          <w:rFonts w:ascii="方正魏碑简体" w:eastAsia="方正魏碑简体" w:hAnsi="仿宋_GB2312" w:hint="eastAsia"/>
          <w:bCs/>
          <w:sz w:val="84"/>
        </w:rPr>
        <w:t>学科、专业目录</w:t>
      </w: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Pr="00E000BE" w:rsidRDefault="002E0BC7" w:rsidP="002E0BC7">
      <w:pPr>
        <w:adjustRightInd w:val="0"/>
        <w:snapToGrid w:val="0"/>
        <w:spacing w:line="640" w:lineRule="exact"/>
        <w:jc w:val="center"/>
        <w:rPr>
          <w:rFonts w:ascii="楷体_GB2312" w:eastAsia="楷体_GB2312" w:hAnsi="仿宋_GB2312"/>
          <w:bCs/>
          <w:sz w:val="36"/>
          <w:szCs w:val="36"/>
        </w:rPr>
      </w:pPr>
      <w:r w:rsidRPr="00E000BE">
        <w:rPr>
          <w:rFonts w:ascii="楷体_GB2312" w:eastAsia="楷体_GB2312" w:hint="eastAsia"/>
          <w:bCs/>
          <w:sz w:val="36"/>
          <w:szCs w:val="36"/>
        </w:rPr>
        <w:t>四川省人力资源和社会保障厅</w:t>
      </w:r>
    </w:p>
    <w:p w:rsidR="002E0BC7" w:rsidRPr="00E000BE" w:rsidRDefault="0078240C" w:rsidP="002E0BC7">
      <w:pPr>
        <w:adjustRightInd w:val="0"/>
        <w:snapToGrid w:val="0"/>
        <w:spacing w:line="640" w:lineRule="exact"/>
        <w:jc w:val="center"/>
        <w:rPr>
          <w:rFonts w:ascii="楷体_GB2312" w:eastAsia="楷体_GB2312" w:hAnsi="仿宋_GB2312"/>
          <w:bCs/>
          <w:sz w:val="36"/>
          <w:szCs w:val="36"/>
        </w:rPr>
      </w:pPr>
      <w:r>
        <w:rPr>
          <w:rFonts w:ascii="楷体_GB2312" w:eastAsia="楷体_GB2312" w:hAnsi="仿宋_GB2312" w:hint="eastAsia"/>
          <w:bCs/>
          <w:sz w:val="36"/>
          <w:szCs w:val="36"/>
        </w:rPr>
        <w:t>2022</w:t>
      </w:r>
      <w:r w:rsidR="002E0BC7" w:rsidRPr="00E000BE">
        <w:rPr>
          <w:rFonts w:ascii="楷体_GB2312" w:eastAsia="楷体_GB2312" w:hAnsi="仿宋_GB2312" w:hint="eastAsia"/>
          <w:bCs/>
          <w:sz w:val="36"/>
          <w:szCs w:val="36"/>
        </w:rPr>
        <w:t>年制</w:t>
      </w:r>
    </w:p>
    <w:p w:rsidR="002E0BC7" w:rsidRDefault="002E0BC7" w:rsidP="002E0BC7">
      <w:pPr>
        <w:ind w:firstLineChars="900" w:firstLine="1897"/>
        <w:rPr>
          <w:rFonts w:ascii="仿宋_GB2312" w:hAnsi="仿宋_GB2312"/>
          <w:b/>
          <w:bCs/>
        </w:rPr>
      </w:pPr>
    </w:p>
    <w:p w:rsidR="002E0BC7" w:rsidRDefault="002E0BC7" w:rsidP="002E0BC7">
      <w:pPr>
        <w:ind w:firstLineChars="1001" w:firstLine="3618"/>
        <w:rPr>
          <w:rFonts w:ascii="仿宋_GB2312" w:hAnsi="仿宋_GB2312"/>
          <w:b/>
          <w:bCs/>
          <w:sz w:val="36"/>
        </w:rPr>
      </w:pPr>
      <w:r>
        <w:rPr>
          <w:rFonts w:ascii="仿宋_GB2312" w:hAnsi="仿宋_GB2312"/>
          <w:b/>
          <w:bCs/>
          <w:sz w:val="36"/>
        </w:rPr>
        <w:br w:type="page"/>
      </w:r>
    </w:p>
    <w:p w:rsidR="005F6BA0" w:rsidRDefault="005F6BA0" w:rsidP="005F6BA0">
      <w:pPr>
        <w:adjustRightInd w:val="0"/>
        <w:snapToGrid w:val="0"/>
        <w:spacing w:line="640" w:lineRule="exact"/>
        <w:jc w:val="center"/>
        <w:rPr>
          <w:rFonts w:ascii="方正小标宋简体" w:eastAsia="方正小标宋简体" w:hAnsi="仿宋_GB2312"/>
          <w:bCs/>
          <w:sz w:val="36"/>
          <w:szCs w:val="36"/>
        </w:rPr>
      </w:pPr>
    </w:p>
    <w:p w:rsidR="002E0BC7" w:rsidRPr="00E000BE" w:rsidRDefault="002E0BC7" w:rsidP="005F6BA0">
      <w:pPr>
        <w:adjustRightInd w:val="0"/>
        <w:snapToGrid w:val="0"/>
        <w:spacing w:line="640" w:lineRule="exact"/>
        <w:jc w:val="center"/>
        <w:rPr>
          <w:rFonts w:ascii="方正小标宋简体" w:eastAsia="方正小标宋简体" w:hAnsi="仿宋_GB2312"/>
          <w:bCs/>
          <w:sz w:val="36"/>
          <w:szCs w:val="36"/>
        </w:rPr>
      </w:pPr>
      <w:r w:rsidRPr="00E000BE">
        <w:rPr>
          <w:rFonts w:ascii="方正小标宋简体" w:eastAsia="方正小标宋简体" w:hAnsi="仿宋_GB2312" w:hint="eastAsia"/>
          <w:bCs/>
          <w:sz w:val="36"/>
          <w:szCs w:val="36"/>
        </w:rPr>
        <w:t>说  明</w:t>
      </w:r>
    </w:p>
    <w:p w:rsidR="002E0BC7" w:rsidRPr="00B663BE" w:rsidRDefault="002E0BC7" w:rsidP="002E0BC7">
      <w:pPr>
        <w:adjustRightInd w:val="0"/>
        <w:snapToGrid w:val="0"/>
        <w:spacing w:line="540" w:lineRule="exact"/>
        <w:ind w:firstLineChars="200" w:firstLine="562"/>
        <w:rPr>
          <w:rFonts w:ascii="仿宋_GB2312" w:eastAsia="仿宋_GB2312" w:hAnsi="仿宋_GB2312"/>
          <w:b/>
          <w:bCs/>
          <w:sz w:val="28"/>
          <w:szCs w:val="28"/>
        </w:rPr>
      </w:pPr>
    </w:p>
    <w:p w:rsidR="002E0BC7" w:rsidRPr="00C30826" w:rsidRDefault="002E0BC7" w:rsidP="005F6BA0">
      <w:pPr>
        <w:adjustRightInd w:val="0"/>
        <w:snapToGrid w:val="0"/>
        <w:spacing w:line="600" w:lineRule="exact"/>
        <w:ind w:firstLineChars="200" w:firstLine="640"/>
        <w:rPr>
          <w:rFonts w:ascii="仿宋_GB2312" w:eastAsia="仿宋_GB2312"/>
          <w:sz w:val="32"/>
          <w:szCs w:val="32"/>
        </w:rPr>
      </w:pPr>
      <w:r w:rsidRPr="005F6BA0">
        <w:rPr>
          <w:rFonts w:ascii="仿宋_GB2312" w:eastAsia="仿宋_GB2312" w:hint="eastAsia"/>
          <w:sz w:val="32"/>
          <w:szCs w:val="32"/>
        </w:rPr>
        <w:t>1、本目录供填写</w:t>
      </w:r>
      <w:r w:rsidR="00372C7A">
        <w:rPr>
          <w:rFonts w:ascii="Times New Roman" w:eastAsia="仿宋_GB2312" w:hAnsi="Times New Roman" w:hint="eastAsia"/>
          <w:kern w:val="0"/>
          <w:sz w:val="32"/>
          <w:szCs w:val="32"/>
        </w:rPr>
        <w:t>《</w:t>
      </w:r>
      <w:r w:rsidR="00D9010A">
        <w:rPr>
          <w:rFonts w:ascii="Times New Roman" w:eastAsia="仿宋_GB2312" w:hAnsi="Times New Roman" w:hint="eastAsia"/>
          <w:kern w:val="0"/>
          <w:sz w:val="32"/>
          <w:szCs w:val="32"/>
        </w:rPr>
        <w:t>四川省</w:t>
      </w:r>
      <w:r w:rsidR="00EC6957" w:rsidRPr="005F6BA0">
        <w:rPr>
          <w:rFonts w:ascii="Times New Roman" w:eastAsia="仿宋_GB2312" w:hAnsi="Times New Roman" w:hint="eastAsia"/>
          <w:kern w:val="0"/>
          <w:sz w:val="32"/>
          <w:szCs w:val="32"/>
        </w:rPr>
        <w:t>“天府学者”特聘专家选聘推荐表》</w:t>
      </w:r>
      <w:r w:rsidRPr="005F6BA0">
        <w:rPr>
          <w:rFonts w:ascii="仿宋_GB2312" w:eastAsia="仿宋_GB2312" w:hint="eastAsia"/>
          <w:sz w:val="32"/>
          <w:szCs w:val="32"/>
        </w:rPr>
        <w:t>使用。</w:t>
      </w:r>
    </w:p>
    <w:p w:rsidR="002E0BC7" w:rsidRPr="005F6BA0" w:rsidRDefault="002E0BC7" w:rsidP="005F6BA0">
      <w:pPr>
        <w:adjustRightInd w:val="0"/>
        <w:snapToGrid w:val="0"/>
        <w:spacing w:line="600" w:lineRule="exact"/>
        <w:ind w:firstLineChars="200" w:firstLine="640"/>
        <w:rPr>
          <w:rFonts w:ascii="仿宋_GB2312" w:eastAsia="仿宋_GB2312"/>
          <w:sz w:val="32"/>
          <w:szCs w:val="32"/>
        </w:rPr>
      </w:pPr>
      <w:r w:rsidRPr="005F6BA0">
        <w:rPr>
          <w:rFonts w:ascii="仿宋_GB2312" w:eastAsia="仿宋_GB2312" w:hint="eastAsia"/>
          <w:sz w:val="32"/>
          <w:szCs w:val="32"/>
        </w:rPr>
        <w:t>2、本目录中：一至十三所列为学科、专业门类，1至102所列为一级学科、专业，其余所列为二级学科、专业。</w:t>
      </w:r>
    </w:p>
    <w:p w:rsidR="002E0BC7" w:rsidRPr="005F6BA0" w:rsidRDefault="002E0BC7" w:rsidP="005F6BA0">
      <w:pPr>
        <w:spacing w:line="600" w:lineRule="exact"/>
        <w:ind w:leftChars="385" w:left="3598" w:hangingChars="872" w:hanging="2790"/>
        <w:rPr>
          <w:rFonts w:ascii="宋体" w:hAnsi="宋体"/>
          <w:sz w:val="32"/>
          <w:szCs w:val="32"/>
        </w:rPr>
      </w:pPr>
    </w:p>
    <w:p w:rsidR="002E0BC7" w:rsidRDefault="002E0BC7" w:rsidP="002E0BC7">
      <w:pPr>
        <w:snapToGrid w:val="0"/>
        <w:spacing w:line="600" w:lineRule="exact"/>
        <w:jc w:val="center"/>
        <w:rPr>
          <w:rFonts w:ascii="宋体" w:hAnsi="宋体" w:cs="Arial"/>
          <w:b/>
          <w:bCs/>
          <w:sz w:val="36"/>
          <w:szCs w:val="36"/>
        </w:rPr>
      </w:pPr>
    </w:p>
    <w:p w:rsidR="002E0BC7" w:rsidRDefault="002E0BC7" w:rsidP="002E0BC7">
      <w:pPr>
        <w:snapToGrid w:val="0"/>
        <w:spacing w:line="600" w:lineRule="exact"/>
        <w:jc w:val="center"/>
        <w:rPr>
          <w:rFonts w:ascii="宋体" w:hAnsi="宋体" w:cs="Arial"/>
          <w:b/>
          <w:bCs/>
          <w:sz w:val="36"/>
          <w:szCs w:val="36"/>
        </w:rPr>
      </w:pPr>
    </w:p>
    <w:p w:rsidR="002E0BC7" w:rsidRDefault="002E0BC7" w:rsidP="002E0BC7">
      <w:pPr>
        <w:snapToGrid w:val="0"/>
        <w:spacing w:line="600" w:lineRule="exact"/>
        <w:jc w:val="center"/>
        <w:rPr>
          <w:rFonts w:ascii="宋体" w:hAnsi="宋体" w:cs="Arial"/>
          <w:b/>
          <w:bCs/>
          <w:sz w:val="36"/>
          <w:szCs w:val="36"/>
        </w:rPr>
      </w:pPr>
    </w:p>
    <w:p w:rsidR="002E0BC7" w:rsidRDefault="002E0BC7" w:rsidP="002E0BC7">
      <w:pPr>
        <w:snapToGrid w:val="0"/>
        <w:spacing w:line="600" w:lineRule="exact"/>
        <w:jc w:val="center"/>
        <w:rPr>
          <w:rFonts w:ascii="宋体" w:hAnsi="宋体" w:cs="Arial"/>
          <w:b/>
          <w:bCs/>
          <w:sz w:val="36"/>
          <w:szCs w:val="36"/>
        </w:rPr>
      </w:pPr>
    </w:p>
    <w:p w:rsidR="002E0BC7" w:rsidRPr="00EF7BC9" w:rsidRDefault="002E0BC7" w:rsidP="002E0BC7">
      <w:pPr>
        <w:snapToGrid w:val="0"/>
        <w:spacing w:line="600" w:lineRule="exact"/>
        <w:jc w:val="center"/>
        <w:rPr>
          <w:rFonts w:ascii="宋体" w:eastAsia="仿宋_GB2312" w:hAnsi="宋体" w:cs="Arial"/>
          <w:b/>
          <w:bCs/>
          <w:sz w:val="36"/>
          <w:szCs w:val="36"/>
        </w:rPr>
      </w:pPr>
      <w:r>
        <w:rPr>
          <w:rFonts w:ascii="宋体" w:hAnsi="宋体" w:cs="Arial"/>
          <w:b/>
          <w:bCs/>
          <w:sz w:val="36"/>
          <w:szCs w:val="36"/>
        </w:rPr>
        <w:br w:type="page"/>
      </w:r>
    </w:p>
    <w:p w:rsidR="002E0BC7" w:rsidRPr="00EF7BC9" w:rsidRDefault="002E0BC7" w:rsidP="002E0BC7">
      <w:pPr>
        <w:snapToGrid w:val="0"/>
        <w:spacing w:line="264" w:lineRule="auto"/>
        <w:jc w:val="center"/>
        <w:rPr>
          <w:rFonts w:ascii="黑体" w:eastAsia="黑体" w:hAnsi="黑体" w:cs="Arial"/>
          <w:bCs/>
          <w:sz w:val="24"/>
          <w:szCs w:val="24"/>
        </w:rPr>
      </w:pPr>
      <w:r w:rsidRPr="00EF7BC9">
        <w:rPr>
          <w:rFonts w:ascii="黑体" w:eastAsia="黑体" w:hAnsi="黑体" w:cs="Arial" w:hint="eastAsia"/>
          <w:bCs/>
          <w:sz w:val="24"/>
          <w:szCs w:val="24"/>
        </w:rPr>
        <w:lastRenderedPageBreak/>
        <w:t>一、哲学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b/>
          <w:bCs/>
          <w:sz w:val="24"/>
          <w:szCs w:val="24"/>
        </w:rPr>
        <w:t>1、哲学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马克思主义哲学        中国哲学           外国哲学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逻辑学                伦理学             美学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宗教学                科学技术哲学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二、经济学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2、理论经济学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政治经济学            经济思想史           经济史</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西方经济学            世界经济      人口、资源与环境经济学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3、应用经济学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国民经济学            区域经济学            财政学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金融学                产业经济学            国际贸易学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劳动经济学            统计学               数量经济学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国防经济</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三、法学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4、法学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法学理论              法律史             宪法学与行政法学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刑法学                民商法学               诉讼法学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经济法学              环境与资源保护法学       国际法学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军事法学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5、政治学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政治学理论          中外政治制度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科学社会主义与国际共产主义运动             中共党史</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国际政治             国际关系              外交学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6、社会学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社会学               人口学                人类学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民俗学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7、民族学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民族学        马克思主义民族理论与政策    中国少数民族经济</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中国少数民族史      中国少数民族艺术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8、马克思主义理论</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马克思主义基本原理   马克思主义发展史  马克思主义中国化研究</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国外马克思主义研究   思想政治教育  中国近现代史基本问题研究</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lastRenderedPageBreak/>
        <w:t>9、公安学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四、教育学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10、教育学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教育学原理          课程与教学论         教育史</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比较教育学          学前教育学          高等教育学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成人教育学          职业技术教育学      特殊教育学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教育技术学          教育法学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11、心理学（可归教育学、理学）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基础心理学         发展与教育心理学         应用心理学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12、体育学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体育人文社会学       运动人体科学        体育教育训练学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民族传统体育学 </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五、文学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13、中国语言文学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文艺学              语言学及应用语言学      汉语言文字学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中国古典文献学        中国古代文学          中国现当代文学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中国少数民族语言文学   比较文学与世界文学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14、外国语言文学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英语语言文学          俄语语言文学          法语语言文学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德语语言文学          日语语言文学          印度语言文学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西班牙语语言文学      阿拉伯语语言文学      欧洲语言文学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亚非语言文学          外国语言学及应用语言学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15、新闻传播学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新闻学                传播学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六、历史学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16、考古学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17、中国史</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18、世界史</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七、理学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19、数学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基础数学            计算数学              概率论与数理统计</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应用数学            运筹学与控制论</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20、物理学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lastRenderedPageBreak/>
        <w:t>理论物理           粒子物理与原子核物理      原子与分子物理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等离子体物理         凝聚态物理               声学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光学                 无线电物理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21、化学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无机化学              分析化学               有机化学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物理化学             高分子化学与物理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22、天文学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天体物理             天体测量与天体力学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23、地理学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自然地理学           人文地理学      地图学与地理信息系统</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24、大气科学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气象学               大气物理学与大气环境</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25、海洋科学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物理海洋学              海洋化学            海洋生物学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海洋地质</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26、地球物理学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固体地球物理学          空间物理学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27、地质学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矿物学、岩石学、矿床学      地球化学     古生物学与地层学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构造地质学              第四纪地质学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28、生物学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植物学                动物学               生理学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水生生物学            微生物学             神经生物学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遗传学                发育生物学           细胞生物学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生物化学与分子生物学     生物物理学</w:t>
      </w:r>
      <w:r>
        <w:rPr>
          <w:rFonts w:ascii="仿宋_GB2312" w:eastAsia="仿宋_GB2312" w:hAnsi="宋体" w:cs="Arial" w:hint="eastAsia"/>
          <w:sz w:val="24"/>
          <w:szCs w:val="24"/>
        </w:rPr>
        <w:t xml:space="preserve">        生态学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29、系统科学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系统理论             系统分析与集成</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30、科学技术史（可归理学、工学、农学、医学）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31、生态学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32、统计学（可归理学、经济学）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八、工学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33、力学（可归工学、理学）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一般力学与力学基础     固体力学          流体力学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lastRenderedPageBreak/>
        <w:t>工程力学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34、机械工程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机械制造及其自动化     机械电子工程      机械设计及理论</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车辆工程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35、光学工程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36、仪器科学与技术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精密仪器及机械         测试计量技术及仪器</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37、材料科学与工程（可归工学、理学）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材料物理与化学           材料学            材料加工工程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38、冶金工程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冶金物理化学             钢铁冶金          有色金属冶金</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39、动力工程及工程热物理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工程热物理              热能工程           动力机械及工程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流体机械及工程          制冷及低温工程     化工过程机械</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40、电气工程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电机与电器          电力系统及其自动化    高电压与绝缘技术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电力电子与电力传动     电工理论与新技术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41、电子科学与技术（可归工学、理学）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物理电子学             电路与系统      微电子学与固体电子学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电磁场与微波技术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42、信息与通信工程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通信与信息系统         信号与信息处理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43、控制科学与工程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控制理论与控制工程     检测技术与自动化装置       系统工程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模式识别与智能系统       导航、制导与控制</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44、计算机科学与技术（可归工学、理学）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计算机系统结构          计算机软件与理论     计算机应用技术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45、建筑学</w:t>
      </w:r>
    </w:p>
    <w:p w:rsidR="002E0BC7" w:rsidRDefault="002E0BC7" w:rsidP="002E0BC7">
      <w:pPr>
        <w:snapToGrid w:val="0"/>
        <w:spacing w:line="400" w:lineRule="exact"/>
        <w:ind w:firstLine="624"/>
        <w:rPr>
          <w:rFonts w:ascii="宋体" w:hAnsi="宋体" w:cs="宋体"/>
          <w:color w:val="000000"/>
          <w:kern w:val="0"/>
          <w:sz w:val="24"/>
        </w:rPr>
      </w:pPr>
      <w:r w:rsidRPr="00EF7BC9">
        <w:rPr>
          <w:rFonts w:ascii="仿宋_GB2312" w:eastAsia="仿宋_GB2312" w:hAnsi="宋体" w:cs="Arial" w:hint="eastAsia"/>
          <w:bCs/>
          <w:sz w:val="24"/>
          <w:szCs w:val="24"/>
        </w:rPr>
        <w:t xml:space="preserve">建筑历史与理论          建筑设计及其理论       </w:t>
      </w:r>
      <w:r w:rsidRPr="00EE4405">
        <w:rPr>
          <w:rFonts w:ascii="仿宋_GB2312" w:eastAsia="仿宋_GB2312" w:hAnsi="宋体" w:cs="Arial" w:hint="eastAsia"/>
          <w:bCs/>
          <w:sz w:val="24"/>
          <w:szCs w:val="24"/>
        </w:rPr>
        <w:t>城市规划与设计</w:t>
      </w:r>
    </w:p>
    <w:p w:rsidR="002E0BC7" w:rsidRPr="00EF7BC9" w:rsidRDefault="002E0BC7" w:rsidP="002E0BC7">
      <w:pPr>
        <w:snapToGrid w:val="0"/>
        <w:spacing w:line="400" w:lineRule="exact"/>
        <w:ind w:firstLine="624"/>
        <w:rPr>
          <w:rFonts w:ascii="仿宋_GB2312" w:eastAsia="仿宋_GB2312" w:hAnsi="宋体" w:cs="Arial"/>
          <w:bCs/>
          <w:sz w:val="24"/>
          <w:szCs w:val="24"/>
        </w:rPr>
      </w:pPr>
      <w:r w:rsidRPr="00EF7BC9">
        <w:rPr>
          <w:rFonts w:ascii="仿宋_GB2312" w:eastAsia="仿宋_GB2312" w:hAnsi="宋体" w:cs="Arial" w:hint="eastAsia"/>
          <w:bCs/>
          <w:sz w:val="24"/>
          <w:szCs w:val="24"/>
        </w:rPr>
        <w:t>建筑技术科学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46、土木工程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岩土工程                结构工程               市政工程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供热、供燃气、通风及空调工程        防灾减灾工程及防护工程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lastRenderedPageBreak/>
        <w:t>桥梁与隧道工程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47、水利工程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水文学及水资源      水力学及河流动力学         水工结构工程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水利水电工程        港口、海岸及近海工程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48、测绘科学与技术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大地测量学与测量工程      摄影测量与遥感  </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地图制图学与地理信息工程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49、化学工程与技术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化学工程                 化学工艺             生物化工</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应用化学                 工业催化</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50、地质资源与地质工程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矿产普查与勘探        地球探测与信息技术         地质工程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51、矿业工程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采矿工程               矿物加工工程          安全技术及工程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52、石油与天然气工程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油气井工程             油气田开发工程          油气储运工程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53、纺织科学与工程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纺织工程          纺织材料与纺织品设计   纺织化学与染整工程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服装设计与工程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54、轻工技术与工程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制浆造纸工程             制糖工程                 发酵工程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皮革化学与工程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55、交通运输工程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道路与铁道工程       交通信息工程及控制  交通运输规划与管理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载运工具运用工程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56、船舶与海洋工程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船舶与海洋结构物设计制造      轮机工程          水声工程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57、航空宇航科学与技术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飞行器设计       航空宇航推进理论与工程    航空宇航制造工程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人机与环境工程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58、兵器科学与技术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武器系统与运用工程                兵器发射理论与技术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火炮、自动武器与弹药工程          军事化学与烟火技术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lastRenderedPageBreak/>
        <w:t>59、核科学与技术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核能科学与工程         核燃料循环与材料       核技术及应用</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辐射防护及环境保护</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60、农业工程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农业机械化工程      农业水土工程   农业生物环境与能源工程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农业电气化与自动化</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61、林业工程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森林工程            木材科学与技术      林产化学加工工程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62、环境科学与工程（可归工学、理学、农学）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环境科学            环境工程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63、生物医学工程（可归工学、理学、医学）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64、食品科学与工程（可归工学、农学）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食品科学    粮食、油脂及植物蛋白工程    农产品加工及贮藏工程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水产品加工及贮藏工程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65、城乡规划学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66、风景园林学（可归工学、农学）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67、软件工程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68、生物工程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69、安全科学与工程</w:t>
      </w:r>
    </w:p>
    <w:p w:rsidR="002E0BC7"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70、公安技术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Pr>
          <w:rFonts w:ascii="仿宋_GB2312" w:eastAsia="仿宋_GB2312" w:hAnsi="宋体" w:cs="Arial" w:hint="eastAsia"/>
          <w:b/>
          <w:bCs/>
          <w:sz w:val="24"/>
          <w:szCs w:val="24"/>
        </w:rPr>
        <w:t>71、网络空间安全</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九、农学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2</w:t>
      </w:r>
      <w:r w:rsidRPr="00EF7BC9">
        <w:rPr>
          <w:rFonts w:ascii="仿宋_GB2312" w:eastAsia="仿宋_GB2312" w:hAnsi="宋体" w:cs="Arial" w:hint="eastAsia"/>
          <w:b/>
          <w:bCs/>
          <w:sz w:val="24"/>
          <w:szCs w:val="24"/>
        </w:rPr>
        <w:t>、作物学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作物栽培学与耕作学       作物遗传育种</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3</w:t>
      </w:r>
      <w:r w:rsidRPr="00EF7BC9">
        <w:rPr>
          <w:rFonts w:ascii="仿宋_GB2312" w:eastAsia="仿宋_GB2312" w:hAnsi="宋体" w:cs="Arial" w:hint="eastAsia"/>
          <w:b/>
          <w:bCs/>
          <w:sz w:val="24"/>
          <w:szCs w:val="24"/>
        </w:rPr>
        <w:t>、园艺学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果树学                   蔬菜学                   茶学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4</w:t>
      </w:r>
      <w:r w:rsidRPr="00EF7BC9">
        <w:rPr>
          <w:rFonts w:ascii="仿宋_GB2312" w:eastAsia="仿宋_GB2312" w:hAnsi="宋体" w:cs="Arial" w:hint="eastAsia"/>
          <w:b/>
          <w:bCs/>
          <w:sz w:val="24"/>
          <w:szCs w:val="24"/>
        </w:rPr>
        <w:t>、农业资源与环境</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土壤学                   植物营养学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5</w:t>
      </w:r>
      <w:r w:rsidRPr="00EF7BC9">
        <w:rPr>
          <w:rFonts w:ascii="仿宋_GB2312" w:eastAsia="仿宋_GB2312" w:hAnsi="宋体" w:cs="Arial" w:hint="eastAsia"/>
          <w:b/>
          <w:bCs/>
          <w:sz w:val="24"/>
          <w:szCs w:val="24"/>
        </w:rPr>
        <w:t>、植物保护</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植物病理学              农业昆虫与害虫防治       农药学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6</w:t>
      </w:r>
      <w:r w:rsidRPr="00EF7BC9">
        <w:rPr>
          <w:rFonts w:ascii="仿宋_GB2312" w:eastAsia="仿宋_GB2312" w:hAnsi="宋体" w:cs="Arial" w:hint="eastAsia"/>
          <w:b/>
          <w:bCs/>
          <w:sz w:val="24"/>
          <w:szCs w:val="24"/>
        </w:rPr>
        <w:t>、畜牧学</w:t>
      </w:r>
    </w:p>
    <w:p w:rsidR="002E0BC7" w:rsidRDefault="002E0BC7" w:rsidP="002E0BC7">
      <w:pPr>
        <w:snapToGrid w:val="0"/>
        <w:spacing w:line="400" w:lineRule="exact"/>
        <w:ind w:firstLine="624"/>
        <w:rPr>
          <w:rFonts w:ascii="宋体" w:hAnsi="宋体" w:cs="宋体"/>
          <w:color w:val="000000"/>
          <w:kern w:val="0"/>
          <w:sz w:val="24"/>
        </w:rPr>
      </w:pPr>
      <w:r w:rsidRPr="00EF7BC9">
        <w:rPr>
          <w:rFonts w:ascii="仿宋_GB2312" w:eastAsia="仿宋_GB2312" w:hAnsi="宋体" w:cs="Arial" w:hint="eastAsia"/>
          <w:sz w:val="24"/>
          <w:szCs w:val="24"/>
        </w:rPr>
        <w:t xml:space="preserve">动物遗传育种与繁殖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 动物营养与饲料科学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 </w:t>
      </w:r>
      <w:r w:rsidRPr="00EE4405">
        <w:rPr>
          <w:rFonts w:ascii="仿宋_GB2312" w:eastAsia="仿宋_GB2312" w:hAnsi="宋体" w:cs="Arial" w:hint="eastAsia"/>
          <w:sz w:val="24"/>
          <w:szCs w:val="24"/>
        </w:rPr>
        <w:t>草业科学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特种经济动物饲养</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lastRenderedPageBreak/>
        <w:t>7</w:t>
      </w:r>
      <w:r>
        <w:rPr>
          <w:rFonts w:ascii="仿宋_GB2312" w:eastAsia="仿宋_GB2312" w:hAnsi="宋体" w:cs="Arial" w:hint="eastAsia"/>
          <w:b/>
          <w:bCs/>
          <w:sz w:val="24"/>
          <w:szCs w:val="24"/>
        </w:rPr>
        <w:t>7</w:t>
      </w:r>
      <w:r w:rsidRPr="00EF7BC9">
        <w:rPr>
          <w:rFonts w:ascii="仿宋_GB2312" w:eastAsia="仿宋_GB2312" w:hAnsi="宋体" w:cs="Arial" w:hint="eastAsia"/>
          <w:b/>
          <w:bCs/>
          <w:sz w:val="24"/>
          <w:szCs w:val="24"/>
        </w:rPr>
        <w:t>、兽医学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基础兽医学             预防兽医学              临床兽医学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8</w:t>
      </w:r>
      <w:r w:rsidRPr="00EF7BC9">
        <w:rPr>
          <w:rFonts w:ascii="仿宋_GB2312" w:eastAsia="仿宋_GB2312" w:hAnsi="宋体" w:cs="Arial" w:hint="eastAsia"/>
          <w:b/>
          <w:bCs/>
          <w:sz w:val="24"/>
          <w:szCs w:val="24"/>
        </w:rPr>
        <w:t>、林学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林木遗传育种           森林培育                森林保护学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森林经理学      野生动植物保护与利用     园林植物与观赏园艺</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水土保持与荒漠化防治</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9</w:t>
      </w:r>
      <w:r w:rsidRPr="00EF7BC9">
        <w:rPr>
          <w:rFonts w:ascii="仿宋_GB2312" w:eastAsia="仿宋_GB2312" w:hAnsi="宋体" w:cs="Arial" w:hint="eastAsia"/>
          <w:b/>
          <w:bCs/>
          <w:sz w:val="24"/>
          <w:szCs w:val="24"/>
        </w:rPr>
        <w:t>、水产</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水产养殖            捕捞学               渔业资源</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Pr>
          <w:rFonts w:ascii="仿宋_GB2312" w:eastAsia="仿宋_GB2312" w:hAnsi="宋体" w:cs="Arial" w:hint="eastAsia"/>
          <w:b/>
          <w:bCs/>
          <w:sz w:val="24"/>
          <w:szCs w:val="24"/>
        </w:rPr>
        <w:t>80</w:t>
      </w:r>
      <w:r w:rsidRPr="00EF7BC9">
        <w:rPr>
          <w:rFonts w:ascii="仿宋_GB2312" w:eastAsia="仿宋_GB2312" w:hAnsi="宋体" w:cs="Arial" w:hint="eastAsia"/>
          <w:b/>
          <w:bCs/>
          <w:sz w:val="24"/>
          <w:szCs w:val="24"/>
        </w:rPr>
        <w:t>、草学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十、医学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1</w:t>
      </w:r>
      <w:r w:rsidRPr="00EF7BC9">
        <w:rPr>
          <w:rFonts w:ascii="仿宋_GB2312" w:eastAsia="仿宋_GB2312" w:hAnsi="宋体" w:cs="Arial" w:hint="eastAsia"/>
          <w:b/>
          <w:bCs/>
          <w:sz w:val="24"/>
          <w:szCs w:val="24"/>
        </w:rPr>
        <w:t>、基础医学（可归医学、理学）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人体解剖与组织胚胎学        免疫学           病原生物学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病理学与病理生理学          法医学           放射医学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2</w:t>
      </w:r>
      <w:r w:rsidRPr="00EF7BC9">
        <w:rPr>
          <w:rFonts w:ascii="仿宋_GB2312" w:eastAsia="仿宋_GB2312" w:hAnsi="宋体" w:cs="Arial" w:hint="eastAsia"/>
          <w:b/>
          <w:bCs/>
          <w:sz w:val="24"/>
          <w:szCs w:val="24"/>
        </w:rPr>
        <w:t>、临床医学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内科学                     儿科学            老年医学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神经病学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精神病与精神卫生学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皮肤病与性病学</w:t>
      </w:r>
    </w:p>
    <w:p w:rsidR="002E0BC7"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影像医学与核医学        临床检验诊断学       </w:t>
      </w:r>
      <w:r>
        <w:rPr>
          <w:rFonts w:ascii="仿宋_GB2312" w:eastAsia="仿宋_GB2312" w:hAnsi="宋体" w:cs="Arial" w:hint="eastAsia"/>
          <w:sz w:val="24"/>
          <w:szCs w:val="24"/>
        </w:rPr>
        <w:t>护理学</w:t>
      </w:r>
    </w:p>
    <w:p w:rsidR="002E0BC7"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外科学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妇产科学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眼科学            </w:t>
      </w:r>
    </w:p>
    <w:p w:rsidR="002E0BC7"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耳鼻咽喉科学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肿瘤学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康复医学与理疗学       </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运动医学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麻醉学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 急诊医学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3</w:t>
      </w:r>
      <w:r w:rsidRPr="00EF7BC9">
        <w:rPr>
          <w:rFonts w:ascii="仿宋_GB2312" w:eastAsia="仿宋_GB2312" w:hAnsi="宋体" w:cs="Arial" w:hint="eastAsia"/>
          <w:b/>
          <w:bCs/>
          <w:sz w:val="24"/>
          <w:szCs w:val="24"/>
        </w:rPr>
        <w:t>、口腔医学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口腔基础医学              口腔临床医学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4</w:t>
      </w:r>
      <w:r w:rsidRPr="00EF7BC9">
        <w:rPr>
          <w:rFonts w:ascii="仿宋_GB2312" w:eastAsia="仿宋_GB2312" w:hAnsi="宋体" w:cs="Arial" w:hint="eastAsia"/>
          <w:b/>
          <w:bCs/>
          <w:sz w:val="24"/>
          <w:szCs w:val="24"/>
        </w:rPr>
        <w:t>、公共卫生与预防医学（可归医学、理学）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流行病与卫生统计学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劳动卫生与环境卫生学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营养与食品卫生学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儿少卫生与妇幼保健学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 卫生毒理学         军事预防医学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5</w:t>
      </w:r>
      <w:r w:rsidRPr="00EF7BC9">
        <w:rPr>
          <w:rFonts w:ascii="仿宋_GB2312" w:eastAsia="仿宋_GB2312" w:hAnsi="宋体" w:cs="Arial" w:hint="eastAsia"/>
          <w:b/>
          <w:bCs/>
          <w:sz w:val="24"/>
          <w:szCs w:val="24"/>
        </w:rPr>
        <w:t>、中医学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中医基础理论          中医临床基础           中医医史文献</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方剂学                中医诊断学             中医内科学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中医外科学            中医骨伤科学           中医妇科学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中医儿科学            中医五官科学           针灸推拿学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民族医学（含：藏医学、蒙医学等）</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6</w:t>
      </w:r>
      <w:r w:rsidRPr="00EF7BC9">
        <w:rPr>
          <w:rFonts w:ascii="仿宋_GB2312" w:eastAsia="仿宋_GB2312" w:hAnsi="宋体" w:cs="Arial" w:hint="eastAsia"/>
          <w:b/>
          <w:bCs/>
          <w:sz w:val="24"/>
          <w:szCs w:val="24"/>
        </w:rPr>
        <w:t>、中西医结合</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中西医结合基础         中西医结合临床</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lastRenderedPageBreak/>
        <w:t>8</w:t>
      </w:r>
      <w:r>
        <w:rPr>
          <w:rFonts w:ascii="仿宋_GB2312" w:eastAsia="仿宋_GB2312" w:hAnsi="宋体" w:cs="Arial" w:hint="eastAsia"/>
          <w:b/>
          <w:bCs/>
          <w:sz w:val="24"/>
          <w:szCs w:val="24"/>
        </w:rPr>
        <w:t>7</w:t>
      </w:r>
      <w:r w:rsidRPr="00EF7BC9">
        <w:rPr>
          <w:rFonts w:ascii="仿宋_GB2312" w:eastAsia="仿宋_GB2312" w:hAnsi="宋体" w:cs="Arial" w:hint="eastAsia"/>
          <w:b/>
          <w:bCs/>
          <w:sz w:val="24"/>
          <w:szCs w:val="24"/>
        </w:rPr>
        <w:t>、药学（可归医学、理学）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药物化学                  药剂学               生药学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药物分析学           微生物与生化药学          药理学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8</w:t>
      </w:r>
      <w:r w:rsidRPr="00EF7BC9">
        <w:rPr>
          <w:rFonts w:ascii="仿宋_GB2312" w:eastAsia="仿宋_GB2312" w:hAnsi="宋体" w:cs="Arial" w:hint="eastAsia"/>
          <w:b/>
          <w:bCs/>
          <w:sz w:val="24"/>
          <w:szCs w:val="24"/>
        </w:rPr>
        <w:t>、中药学（可归医学、理学）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9</w:t>
      </w:r>
      <w:r w:rsidRPr="00EF7BC9">
        <w:rPr>
          <w:rFonts w:ascii="仿宋_GB2312" w:eastAsia="仿宋_GB2312" w:hAnsi="宋体" w:cs="Arial" w:hint="eastAsia"/>
          <w:b/>
          <w:bCs/>
          <w:sz w:val="24"/>
          <w:szCs w:val="24"/>
        </w:rPr>
        <w:t>、特种医学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Pr>
          <w:rFonts w:ascii="仿宋_GB2312" w:eastAsia="仿宋_GB2312" w:hAnsi="宋体" w:cs="Arial" w:hint="eastAsia"/>
          <w:b/>
          <w:bCs/>
          <w:sz w:val="24"/>
          <w:szCs w:val="24"/>
        </w:rPr>
        <w:t>90</w:t>
      </w:r>
      <w:r w:rsidRPr="00EF7BC9">
        <w:rPr>
          <w:rFonts w:ascii="仿宋_GB2312" w:eastAsia="仿宋_GB2312" w:hAnsi="宋体" w:cs="Arial" w:hint="eastAsia"/>
          <w:b/>
          <w:bCs/>
          <w:sz w:val="24"/>
          <w:szCs w:val="24"/>
        </w:rPr>
        <w:t>、医学技术（可归医学、理学）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1</w:t>
      </w:r>
      <w:r w:rsidRPr="00EF7BC9">
        <w:rPr>
          <w:rFonts w:ascii="仿宋_GB2312" w:eastAsia="仿宋_GB2312" w:hAnsi="宋体" w:cs="Arial" w:hint="eastAsia"/>
          <w:b/>
          <w:bCs/>
          <w:sz w:val="24"/>
          <w:szCs w:val="24"/>
        </w:rPr>
        <w:t>、护理学（可归医学、理学）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十一、管理学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2</w:t>
      </w:r>
      <w:r w:rsidRPr="00EF7BC9">
        <w:rPr>
          <w:rFonts w:ascii="仿宋_GB2312" w:eastAsia="仿宋_GB2312" w:hAnsi="宋体" w:cs="Arial" w:hint="eastAsia"/>
          <w:b/>
          <w:bCs/>
          <w:sz w:val="24"/>
          <w:szCs w:val="24"/>
        </w:rPr>
        <w:t>、管理科学与工程（可归管理学、工学）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3</w:t>
      </w:r>
      <w:r w:rsidRPr="00EF7BC9">
        <w:rPr>
          <w:rFonts w:ascii="仿宋_GB2312" w:eastAsia="仿宋_GB2312" w:hAnsi="宋体" w:cs="Arial" w:hint="eastAsia"/>
          <w:b/>
          <w:bCs/>
          <w:sz w:val="24"/>
          <w:szCs w:val="24"/>
        </w:rPr>
        <w:t>、工商管理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会计学                    企业管理               旅游管理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技术经济及管理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4</w:t>
      </w:r>
      <w:r w:rsidRPr="00EF7BC9">
        <w:rPr>
          <w:rFonts w:ascii="仿宋_GB2312" w:eastAsia="仿宋_GB2312" w:hAnsi="宋体" w:cs="Arial" w:hint="eastAsia"/>
          <w:b/>
          <w:bCs/>
          <w:sz w:val="24"/>
          <w:szCs w:val="24"/>
        </w:rPr>
        <w:t>、农林经济管理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农业经济管理             林业经济管理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5</w:t>
      </w:r>
      <w:r w:rsidRPr="00EF7BC9">
        <w:rPr>
          <w:rFonts w:ascii="仿宋_GB2312" w:eastAsia="仿宋_GB2312" w:hAnsi="宋体" w:cs="Arial" w:hint="eastAsia"/>
          <w:b/>
          <w:bCs/>
          <w:sz w:val="24"/>
          <w:szCs w:val="24"/>
        </w:rPr>
        <w:t>、公共管理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行政管理          社会医学与卫生事业管理     教育经济与管理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社会保障               土地资源管理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6</w:t>
      </w:r>
      <w:r w:rsidRPr="00EF7BC9">
        <w:rPr>
          <w:rFonts w:ascii="仿宋_GB2312" w:eastAsia="仿宋_GB2312" w:hAnsi="宋体" w:cs="Arial" w:hint="eastAsia"/>
          <w:b/>
          <w:bCs/>
          <w:sz w:val="24"/>
          <w:szCs w:val="24"/>
        </w:rPr>
        <w:t>、图书情报与档案管理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图书馆学               情报学                  档案学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十二、艺术学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7</w:t>
      </w:r>
      <w:r w:rsidRPr="00EF7BC9">
        <w:rPr>
          <w:rFonts w:ascii="仿宋_GB2312" w:eastAsia="仿宋_GB2312" w:hAnsi="宋体" w:cs="Arial" w:hint="eastAsia"/>
          <w:b/>
          <w:bCs/>
          <w:sz w:val="24"/>
          <w:szCs w:val="24"/>
        </w:rPr>
        <w:t>、艺术学理论</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8</w:t>
      </w:r>
      <w:r w:rsidRPr="00EF7BC9">
        <w:rPr>
          <w:rFonts w:ascii="仿宋_GB2312" w:eastAsia="仿宋_GB2312" w:hAnsi="宋体" w:cs="Arial" w:hint="eastAsia"/>
          <w:b/>
          <w:bCs/>
          <w:sz w:val="24"/>
          <w:szCs w:val="24"/>
        </w:rPr>
        <w:t>、音乐与舞蹈学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9</w:t>
      </w:r>
      <w:r w:rsidRPr="00EF7BC9">
        <w:rPr>
          <w:rFonts w:ascii="仿宋_GB2312" w:eastAsia="仿宋_GB2312" w:hAnsi="宋体" w:cs="Arial" w:hint="eastAsia"/>
          <w:b/>
          <w:bCs/>
          <w:sz w:val="24"/>
          <w:szCs w:val="24"/>
        </w:rPr>
        <w:t>、戏剧与影视学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Pr>
          <w:rFonts w:ascii="仿宋_GB2312" w:eastAsia="仿宋_GB2312" w:hAnsi="宋体" w:cs="Arial" w:hint="eastAsia"/>
          <w:b/>
          <w:bCs/>
          <w:sz w:val="24"/>
          <w:szCs w:val="24"/>
        </w:rPr>
        <w:t>100</w:t>
      </w:r>
      <w:r w:rsidRPr="00EF7BC9">
        <w:rPr>
          <w:rFonts w:ascii="仿宋_GB2312" w:eastAsia="仿宋_GB2312" w:hAnsi="宋体" w:cs="Arial" w:hint="eastAsia"/>
          <w:b/>
          <w:bCs/>
          <w:sz w:val="24"/>
          <w:szCs w:val="24"/>
        </w:rPr>
        <w:t>、美术学</w:t>
      </w:r>
    </w:p>
    <w:p w:rsidR="002E0BC7" w:rsidRPr="00EF7BC9" w:rsidRDefault="002E0BC7" w:rsidP="002E0BC7">
      <w:pPr>
        <w:snapToGrid w:val="0"/>
        <w:spacing w:line="400" w:lineRule="exact"/>
        <w:ind w:firstLine="624"/>
        <w:rPr>
          <w:rFonts w:ascii="仿宋_GB2312" w:eastAsia="仿宋_GB2312" w:hAnsi="宋体"/>
          <w:sz w:val="24"/>
          <w:szCs w:val="24"/>
        </w:rPr>
      </w:pPr>
      <w:r w:rsidRPr="00EF7BC9">
        <w:rPr>
          <w:rFonts w:ascii="仿宋_GB2312" w:eastAsia="仿宋_GB2312" w:hAnsi="宋体" w:cs="Arial" w:hint="eastAsia"/>
          <w:b/>
          <w:bCs/>
          <w:sz w:val="24"/>
          <w:szCs w:val="24"/>
        </w:rPr>
        <w:t>10</w:t>
      </w:r>
      <w:r>
        <w:rPr>
          <w:rFonts w:ascii="仿宋_GB2312" w:eastAsia="仿宋_GB2312" w:hAnsi="宋体" w:cs="Arial" w:hint="eastAsia"/>
          <w:b/>
          <w:bCs/>
          <w:sz w:val="24"/>
          <w:szCs w:val="24"/>
        </w:rPr>
        <w:t>1</w:t>
      </w:r>
      <w:r w:rsidRPr="00EF7BC9">
        <w:rPr>
          <w:rFonts w:ascii="仿宋_GB2312" w:eastAsia="仿宋_GB2312" w:hAnsi="宋体" w:cs="Arial" w:hint="eastAsia"/>
          <w:b/>
          <w:bCs/>
          <w:sz w:val="24"/>
          <w:szCs w:val="24"/>
        </w:rPr>
        <w:t>、设计学（可归艺术学、工学）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十三、中小学教育学</w:t>
      </w:r>
    </w:p>
    <w:p w:rsidR="002E0BC7" w:rsidRPr="00EF7BC9" w:rsidRDefault="002E0BC7" w:rsidP="002E0BC7">
      <w:pPr>
        <w:tabs>
          <w:tab w:val="left" w:pos="7520"/>
        </w:tabs>
        <w:adjustRightInd w:val="0"/>
        <w:snapToGrid w:val="0"/>
        <w:spacing w:line="400" w:lineRule="exact"/>
        <w:ind w:firstLine="624"/>
        <w:rPr>
          <w:rFonts w:ascii="仿宋_GB2312" w:eastAsia="仿宋_GB2312" w:hAnsi="宋体" w:cs="Arial"/>
          <w:b/>
          <w:sz w:val="24"/>
          <w:szCs w:val="24"/>
        </w:rPr>
      </w:pPr>
      <w:r w:rsidRPr="00EF7BC9">
        <w:rPr>
          <w:rFonts w:ascii="仿宋_GB2312" w:eastAsia="仿宋_GB2312" w:hAnsi="宋体" w:cs="Arial" w:hint="eastAsia"/>
          <w:b/>
          <w:sz w:val="24"/>
          <w:szCs w:val="24"/>
        </w:rPr>
        <w:t>10</w:t>
      </w:r>
      <w:r>
        <w:rPr>
          <w:rFonts w:ascii="仿宋_GB2312" w:eastAsia="仿宋_GB2312" w:hAnsi="宋体" w:cs="Arial" w:hint="eastAsia"/>
          <w:b/>
          <w:sz w:val="24"/>
          <w:szCs w:val="24"/>
        </w:rPr>
        <w:t>2</w:t>
      </w:r>
      <w:r w:rsidRPr="00EF7BC9">
        <w:rPr>
          <w:rFonts w:ascii="仿宋_GB2312" w:eastAsia="仿宋_GB2312" w:hAnsi="宋体" w:cs="Arial" w:hint="eastAsia"/>
          <w:b/>
          <w:sz w:val="24"/>
          <w:szCs w:val="24"/>
        </w:rPr>
        <w:t>、中、小学教育学</w:t>
      </w:r>
    </w:p>
    <w:p w:rsidR="002E0BC7" w:rsidRPr="00EF7BC9" w:rsidRDefault="002E0BC7" w:rsidP="002E0BC7">
      <w:pPr>
        <w:adjustRightInd w:val="0"/>
        <w:snapToGrid w:val="0"/>
        <w:spacing w:line="400" w:lineRule="exact"/>
        <w:ind w:firstLine="624"/>
        <w:rPr>
          <w:rFonts w:ascii="仿宋_GB2312" w:eastAsia="仿宋_GB2312" w:hAnsi="宋体"/>
          <w:sz w:val="24"/>
          <w:szCs w:val="24"/>
        </w:rPr>
      </w:pPr>
      <w:r w:rsidRPr="00EF7BC9">
        <w:rPr>
          <w:rFonts w:ascii="仿宋_GB2312" w:eastAsia="仿宋_GB2312" w:hAnsi="宋体" w:cs="Arial" w:hint="eastAsia"/>
          <w:sz w:val="24"/>
          <w:szCs w:val="24"/>
        </w:rPr>
        <w:t>学前教育学             普通教育学              职业技术教育学</w:t>
      </w:r>
    </w:p>
    <w:p w:rsidR="0094352D" w:rsidRPr="002E0BC7" w:rsidRDefault="0094352D" w:rsidP="0094352D">
      <w:pPr>
        <w:adjustRightInd w:val="0"/>
        <w:snapToGrid w:val="0"/>
        <w:spacing w:line="580" w:lineRule="exact"/>
        <w:ind w:firstLineChars="200" w:firstLine="640"/>
        <w:jc w:val="left"/>
        <w:rPr>
          <w:rFonts w:ascii="Times New Roman" w:eastAsia="仿宋_GB2312" w:hAnsi="Times New Roman"/>
          <w:bCs/>
          <w:color w:val="000000"/>
          <w:sz w:val="32"/>
          <w:szCs w:val="32"/>
        </w:rPr>
      </w:pPr>
    </w:p>
    <w:p w:rsidR="003A2B69" w:rsidRDefault="003A2B69" w:rsidP="00CD50CA">
      <w:pPr>
        <w:spacing w:line="590" w:lineRule="exact"/>
        <w:jc w:val="left"/>
        <w:rPr>
          <w:rFonts w:ascii="Times New Roman" w:eastAsia="仿宋_GB2312" w:hAnsi="Times New Roman"/>
          <w:color w:val="000000"/>
          <w:sz w:val="32"/>
          <w:szCs w:val="32"/>
        </w:rPr>
      </w:pPr>
    </w:p>
    <w:sectPr w:rsidR="003A2B69" w:rsidSect="000D6F63">
      <w:footerReference w:type="even" r:id="rId8"/>
      <w:footerReference w:type="default" r:id="rId9"/>
      <w:pgSz w:w="11906" w:h="16838" w:code="9"/>
      <w:pgMar w:top="1928" w:right="1418" w:bottom="1474" w:left="141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90A" w:rsidRDefault="00C4590A" w:rsidP="005D287B">
      <w:r>
        <w:separator/>
      </w:r>
    </w:p>
  </w:endnote>
  <w:endnote w:type="continuationSeparator" w:id="1">
    <w:p w:rsidR="00C4590A" w:rsidRDefault="00C4590A" w:rsidP="005D28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魏碑简体">
    <w:altName w:val="Arial Unicode MS"/>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04858"/>
      <w:docPartObj>
        <w:docPartGallery w:val="Page Numbers (Bottom of Page)"/>
        <w:docPartUnique/>
      </w:docPartObj>
    </w:sdtPr>
    <w:sdtContent>
      <w:p w:rsidR="00002C0B" w:rsidRDefault="00B807FB">
        <w:pPr>
          <w:pStyle w:val="a5"/>
          <w:jc w:val="center"/>
        </w:pPr>
        <w:fldSimple w:instr=" PAGE   \* MERGEFORMAT ">
          <w:r w:rsidR="000F43A9" w:rsidRPr="000F43A9">
            <w:rPr>
              <w:noProof/>
              <w:lang w:val="zh-CN"/>
            </w:rPr>
            <w:t>4</w:t>
          </w:r>
        </w:fldSimple>
      </w:p>
    </w:sdtContent>
  </w:sdt>
  <w:p w:rsidR="00002C0B" w:rsidRDefault="00002C0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04857"/>
      <w:docPartObj>
        <w:docPartGallery w:val="Page Numbers (Bottom of Page)"/>
        <w:docPartUnique/>
      </w:docPartObj>
    </w:sdtPr>
    <w:sdtContent>
      <w:p w:rsidR="00002C0B" w:rsidRDefault="00B807FB">
        <w:pPr>
          <w:pStyle w:val="a5"/>
          <w:jc w:val="center"/>
        </w:pPr>
        <w:fldSimple w:instr=" PAGE   \* MERGEFORMAT ">
          <w:r w:rsidR="000F43A9" w:rsidRPr="000F43A9">
            <w:rPr>
              <w:noProof/>
              <w:lang w:val="zh-CN"/>
            </w:rPr>
            <w:t>1</w:t>
          </w:r>
        </w:fldSimple>
      </w:p>
    </w:sdtContent>
  </w:sdt>
  <w:p w:rsidR="00BD1BC8" w:rsidRPr="000D6F63" w:rsidRDefault="00BD1BC8">
    <w:pPr>
      <w:pStyle w:val="a5"/>
      <w:jc w:val="right"/>
      <w:rPr>
        <w:rFonts w:asciiTheme="minorEastAsia" w:eastAsiaTheme="minorEastAsia" w:hAnsiTheme="minorEastAsia"/>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90A" w:rsidRDefault="00C4590A" w:rsidP="005D287B">
      <w:r>
        <w:separator/>
      </w:r>
    </w:p>
  </w:footnote>
  <w:footnote w:type="continuationSeparator" w:id="1">
    <w:p w:rsidR="00C4590A" w:rsidRDefault="00C4590A" w:rsidP="005D28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A34C1"/>
    <w:multiLevelType w:val="hybridMultilevel"/>
    <w:tmpl w:val="7D547324"/>
    <w:lvl w:ilvl="0" w:tplc="6F08EA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075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4FDF"/>
    <w:rsid w:val="00002C0B"/>
    <w:rsid w:val="00004108"/>
    <w:rsid w:val="00004FE9"/>
    <w:rsid w:val="00006F15"/>
    <w:rsid w:val="00020CB9"/>
    <w:rsid w:val="00022C99"/>
    <w:rsid w:val="000237A2"/>
    <w:rsid w:val="000348D7"/>
    <w:rsid w:val="00035DAE"/>
    <w:rsid w:val="00041AD5"/>
    <w:rsid w:val="00042A97"/>
    <w:rsid w:val="00047AE3"/>
    <w:rsid w:val="0005316B"/>
    <w:rsid w:val="00060969"/>
    <w:rsid w:val="00062DAC"/>
    <w:rsid w:val="00065CB8"/>
    <w:rsid w:val="000664A2"/>
    <w:rsid w:val="00073174"/>
    <w:rsid w:val="00073EFE"/>
    <w:rsid w:val="00075A4A"/>
    <w:rsid w:val="000775CA"/>
    <w:rsid w:val="000841AD"/>
    <w:rsid w:val="00085635"/>
    <w:rsid w:val="00086092"/>
    <w:rsid w:val="000877CA"/>
    <w:rsid w:val="0009226B"/>
    <w:rsid w:val="00093D5D"/>
    <w:rsid w:val="00097846"/>
    <w:rsid w:val="00097E9F"/>
    <w:rsid w:val="000A3C8A"/>
    <w:rsid w:val="000A4952"/>
    <w:rsid w:val="000B5A07"/>
    <w:rsid w:val="000B6862"/>
    <w:rsid w:val="000B6C5C"/>
    <w:rsid w:val="000C3E14"/>
    <w:rsid w:val="000C7C34"/>
    <w:rsid w:val="000D339A"/>
    <w:rsid w:val="000D6F63"/>
    <w:rsid w:val="000E2995"/>
    <w:rsid w:val="000E3680"/>
    <w:rsid w:val="000E731A"/>
    <w:rsid w:val="000E7ADF"/>
    <w:rsid w:val="000F2F79"/>
    <w:rsid w:val="000F43A9"/>
    <w:rsid w:val="000F7098"/>
    <w:rsid w:val="000F7A7B"/>
    <w:rsid w:val="000F7D67"/>
    <w:rsid w:val="00102038"/>
    <w:rsid w:val="00106A7F"/>
    <w:rsid w:val="0011117D"/>
    <w:rsid w:val="001137E6"/>
    <w:rsid w:val="00115492"/>
    <w:rsid w:val="00115A1F"/>
    <w:rsid w:val="00126FBE"/>
    <w:rsid w:val="0013256A"/>
    <w:rsid w:val="001329D2"/>
    <w:rsid w:val="00135E39"/>
    <w:rsid w:val="00141F3F"/>
    <w:rsid w:val="00142D09"/>
    <w:rsid w:val="00147653"/>
    <w:rsid w:val="00147864"/>
    <w:rsid w:val="00154E6B"/>
    <w:rsid w:val="0016130B"/>
    <w:rsid w:val="0016206B"/>
    <w:rsid w:val="00163C60"/>
    <w:rsid w:val="00165CFE"/>
    <w:rsid w:val="00166AFC"/>
    <w:rsid w:val="00167271"/>
    <w:rsid w:val="001733B8"/>
    <w:rsid w:val="001744D7"/>
    <w:rsid w:val="001832C1"/>
    <w:rsid w:val="00184CD7"/>
    <w:rsid w:val="001874EE"/>
    <w:rsid w:val="00191D09"/>
    <w:rsid w:val="001930A9"/>
    <w:rsid w:val="001A0329"/>
    <w:rsid w:val="001A3F40"/>
    <w:rsid w:val="001A51EA"/>
    <w:rsid w:val="001B4189"/>
    <w:rsid w:val="001C090A"/>
    <w:rsid w:val="001C27C8"/>
    <w:rsid w:val="001C29AA"/>
    <w:rsid w:val="001C53D5"/>
    <w:rsid w:val="001D3AFF"/>
    <w:rsid w:val="001D5547"/>
    <w:rsid w:val="001D67E3"/>
    <w:rsid w:val="001E292F"/>
    <w:rsid w:val="001E4396"/>
    <w:rsid w:val="001E43E0"/>
    <w:rsid w:val="001F4D77"/>
    <w:rsid w:val="001F776D"/>
    <w:rsid w:val="00200788"/>
    <w:rsid w:val="0020101B"/>
    <w:rsid w:val="00201B35"/>
    <w:rsid w:val="0020577B"/>
    <w:rsid w:val="00214070"/>
    <w:rsid w:val="0021573F"/>
    <w:rsid w:val="0022252B"/>
    <w:rsid w:val="00230115"/>
    <w:rsid w:val="00231DD9"/>
    <w:rsid w:val="00233043"/>
    <w:rsid w:val="00233D50"/>
    <w:rsid w:val="00237C00"/>
    <w:rsid w:val="0024050E"/>
    <w:rsid w:val="0024185E"/>
    <w:rsid w:val="0024457E"/>
    <w:rsid w:val="00245754"/>
    <w:rsid w:val="00246D76"/>
    <w:rsid w:val="002506AB"/>
    <w:rsid w:val="00250AB9"/>
    <w:rsid w:val="002570C3"/>
    <w:rsid w:val="0026098B"/>
    <w:rsid w:val="00266668"/>
    <w:rsid w:val="0026691D"/>
    <w:rsid w:val="00273E8F"/>
    <w:rsid w:val="00282590"/>
    <w:rsid w:val="00290309"/>
    <w:rsid w:val="00292A99"/>
    <w:rsid w:val="00297B14"/>
    <w:rsid w:val="002A1A04"/>
    <w:rsid w:val="002A2B6C"/>
    <w:rsid w:val="002A3A31"/>
    <w:rsid w:val="002A5F46"/>
    <w:rsid w:val="002A7761"/>
    <w:rsid w:val="002B0B03"/>
    <w:rsid w:val="002B7BD8"/>
    <w:rsid w:val="002C2318"/>
    <w:rsid w:val="002C4F7F"/>
    <w:rsid w:val="002C4FB7"/>
    <w:rsid w:val="002D20F3"/>
    <w:rsid w:val="002D73D9"/>
    <w:rsid w:val="002E0BC7"/>
    <w:rsid w:val="002E1B22"/>
    <w:rsid w:val="002E2839"/>
    <w:rsid w:val="002E610A"/>
    <w:rsid w:val="002F3A2A"/>
    <w:rsid w:val="002F43F2"/>
    <w:rsid w:val="002F7FF3"/>
    <w:rsid w:val="003004CF"/>
    <w:rsid w:val="0030133F"/>
    <w:rsid w:val="00301FC7"/>
    <w:rsid w:val="00303B08"/>
    <w:rsid w:val="0031458E"/>
    <w:rsid w:val="00316571"/>
    <w:rsid w:val="0032157E"/>
    <w:rsid w:val="00323D9C"/>
    <w:rsid w:val="00335F7A"/>
    <w:rsid w:val="003420C6"/>
    <w:rsid w:val="00344064"/>
    <w:rsid w:val="00362AE2"/>
    <w:rsid w:val="00363C6D"/>
    <w:rsid w:val="00364458"/>
    <w:rsid w:val="003648DD"/>
    <w:rsid w:val="003668CA"/>
    <w:rsid w:val="003711EB"/>
    <w:rsid w:val="00372C7A"/>
    <w:rsid w:val="00372FCA"/>
    <w:rsid w:val="00373E39"/>
    <w:rsid w:val="003767A9"/>
    <w:rsid w:val="00383AFB"/>
    <w:rsid w:val="00384930"/>
    <w:rsid w:val="00391768"/>
    <w:rsid w:val="00392D1B"/>
    <w:rsid w:val="003943B4"/>
    <w:rsid w:val="00397ED5"/>
    <w:rsid w:val="003A1415"/>
    <w:rsid w:val="003A25C9"/>
    <w:rsid w:val="003A2B69"/>
    <w:rsid w:val="003A3234"/>
    <w:rsid w:val="003B0220"/>
    <w:rsid w:val="003B1509"/>
    <w:rsid w:val="003B17AB"/>
    <w:rsid w:val="003B19DF"/>
    <w:rsid w:val="003B25EB"/>
    <w:rsid w:val="003C22DC"/>
    <w:rsid w:val="003C4008"/>
    <w:rsid w:val="003C4296"/>
    <w:rsid w:val="003C4C59"/>
    <w:rsid w:val="003C5639"/>
    <w:rsid w:val="003C6837"/>
    <w:rsid w:val="003E18D8"/>
    <w:rsid w:val="003E7CA5"/>
    <w:rsid w:val="003F585F"/>
    <w:rsid w:val="003F6884"/>
    <w:rsid w:val="003F6994"/>
    <w:rsid w:val="004012C9"/>
    <w:rsid w:val="0040225E"/>
    <w:rsid w:val="0041356A"/>
    <w:rsid w:val="00416B4E"/>
    <w:rsid w:val="00424047"/>
    <w:rsid w:val="0042711B"/>
    <w:rsid w:val="004307AE"/>
    <w:rsid w:val="00430C79"/>
    <w:rsid w:val="004316A3"/>
    <w:rsid w:val="004352FC"/>
    <w:rsid w:val="00435EC0"/>
    <w:rsid w:val="00436114"/>
    <w:rsid w:val="00437405"/>
    <w:rsid w:val="00440C5E"/>
    <w:rsid w:val="00441C85"/>
    <w:rsid w:val="004463EC"/>
    <w:rsid w:val="0046220A"/>
    <w:rsid w:val="00462CB6"/>
    <w:rsid w:val="004655E7"/>
    <w:rsid w:val="004751B9"/>
    <w:rsid w:val="0047756B"/>
    <w:rsid w:val="00483F59"/>
    <w:rsid w:val="00484D24"/>
    <w:rsid w:val="00485817"/>
    <w:rsid w:val="00491BDF"/>
    <w:rsid w:val="00496D9D"/>
    <w:rsid w:val="004975CD"/>
    <w:rsid w:val="0049774D"/>
    <w:rsid w:val="004A3B66"/>
    <w:rsid w:val="004A3EFF"/>
    <w:rsid w:val="004A45DF"/>
    <w:rsid w:val="004A6DEF"/>
    <w:rsid w:val="004A79BD"/>
    <w:rsid w:val="004B37C6"/>
    <w:rsid w:val="004B5E5E"/>
    <w:rsid w:val="004C1B51"/>
    <w:rsid w:val="004C579D"/>
    <w:rsid w:val="004D6CAC"/>
    <w:rsid w:val="004E182D"/>
    <w:rsid w:val="004E1F1F"/>
    <w:rsid w:val="004E536E"/>
    <w:rsid w:val="004F0148"/>
    <w:rsid w:val="004F1CE9"/>
    <w:rsid w:val="004F35B6"/>
    <w:rsid w:val="0050227E"/>
    <w:rsid w:val="00505FFE"/>
    <w:rsid w:val="005172D2"/>
    <w:rsid w:val="00521056"/>
    <w:rsid w:val="00522292"/>
    <w:rsid w:val="00525F3F"/>
    <w:rsid w:val="00530899"/>
    <w:rsid w:val="00532EDB"/>
    <w:rsid w:val="00540820"/>
    <w:rsid w:val="005525CA"/>
    <w:rsid w:val="005564B1"/>
    <w:rsid w:val="005568CC"/>
    <w:rsid w:val="00560B00"/>
    <w:rsid w:val="005728BB"/>
    <w:rsid w:val="00576265"/>
    <w:rsid w:val="0057630C"/>
    <w:rsid w:val="00581950"/>
    <w:rsid w:val="00587F4A"/>
    <w:rsid w:val="00590D30"/>
    <w:rsid w:val="00591E95"/>
    <w:rsid w:val="0059367C"/>
    <w:rsid w:val="00596209"/>
    <w:rsid w:val="005967F5"/>
    <w:rsid w:val="005A1CE4"/>
    <w:rsid w:val="005A4429"/>
    <w:rsid w:val="005B1BD3"/>
    <w:rsid w:val="005B5E98"/>
    <w:rsid w:val="005B6693"/>
    <w:rsid w:val="005C1FE4"/>
    <w:rsid w:val="005C431F"/>
    <w:rsid w:val="005C7137"/>
    <w:rsid w:val="005D183A"/>
    <w:rsid w:val="005D287B"/>
    <w:rsid w:val="005D36E0"/>
    <w:rsid w:val="005D6ACE"/>
    <w:rsid w:val="005E6064"/>
    <w:rsid w:val="005E7A7D"/>
    <w:rsid w:val="005F62AC"/>
    <w:rsid w:val="005F6BA0"/>
    <w:rsid w:val="00601F7E"/>
    <w:rsid w:val="0060489C"/>
    <w:rsid w:val="006143FC"/>
    <w:rsid w:val="00614442"/>
    <w:rsid w:val="00614D8C"/>
    <w:rsid w:val="006239A0"/>
    <w:rsid w:val="006241D4"/>
    <w:rsid w:val="00625E89"/>
    <w:rsid w:val="00630026"/>
    <w:rsid w:val="0063218D"/>
    <w:rsid w:val="00632D41"/>
    <w:rsid w:val="00640143"/>
    <w:rsid w:val="0064340A"/>
    <w:rsid w:val="0064578E"/>
    <w:rsid w:val="00647B6A"/>
    <w:rsid w:val="00652783"/>
    <w:rsid w:val="00653324"/>
    <w:rsid w:val="00655B2A"/>
    <w:rsid w:val="00663245"/>
    <w:rsid w:val="0066429A"/>
    <w:rsid w:val="00664829"/>
    <w:rsid w:val="006679CC"/>
    <w:rsid w:val="0067235B"/>
    <w:rsid w:val="0067376B"/>
    <w:rsid w:val="0067508A"/>
    <w:rsid w:val="00677455"/>
    <w:rsid w:val="0068567F"/>
    <w:rsid w:val="00686BF9"/>
    <w:rsid w:val="00690946"/>
    <w:rsid w:val="00693381"/>
    <w:rsid w:val="006965DD"/>
    <w:rsid w:val="0069756D"/>
    <w:rsid w:val="006A28BB"/>
    <w:rsid w:val="006A4419"/>
    <w:rsid w:val="006B0905"/>
    <w:rsid w:val="006B732F"/>
    <w:rsid w:val="006B7EB1"/>
    <w:rsid w:val="006C18BC"/>
    <w:rsid w:val="006C2E60"/>
    <w:rsid w:val="006C3DC3"/>
    <w:rsid w:val="006D5059"/>
    <w:rsid w:val="006E2746"/>
    <w:rsid w:val="006E2946"/>
    <w:rsid w:val="006E4767"/>
    <w:rsid w:val="006E7209"/>
    <w:rsid w:val="00705E25"/>
    <w:rsid w:val="00714644"/>
    <w:rsid w:val="00714897"/>
    <w:rsid w:val="00716B89"/>
    <w:rsid w:val="00717774"/>
    <w:rsid w:val="00723D62"/>
    <w:rsid w:val="00727095"/>
    <w:rsid w:val="007335EA"/>
    <w:rsid w:val="00741E21"/>
    <w:rsid w:val="00742113"/>
    <w:rsid w:val="0074301B"/>
    <w:rsid w:val="00750751"/>
    <w:rsid w:val="0075105D"/>
    <w:rsid w:val="007529BB"/>
    <w:rsid w:val="007575EA"/>
    <w:rsid w:val="007577B7"/>
    <w:rsid w:val="007578E1"/>
    <w:rsid w:val="007655A2"/>
    <w:rsid w:val="00765A3D"/>
    <w:rsid w:val="007674DE"/>
    <w:rsid w:val="00767879"/>
    <w:rsid w:val="007704C3"/>
    <w:rsid w:val="00771479"/>
    <w:rsid w:val="00774F93"/>
    <w:rsid w:val="0078240C"/>
    <w:rsid w:val="007835F0"/>
    <w:rsid w:val="0078623D"/>
    <w:rsid w:val="007965FF"/>
    <w:rsid w:val="007A02A9"/>
    <w:rsid w:val="007A0710"/>
    <w:rsid w:val="007A2CFF"/>
    <w:rsid w:val="007A51F7"/>
    <w:rsid w:val="007A706C"/>
    <w:rsid w:val="007A79F4"/>
    <w:rsid w:val="007B0E7B"/>
    <w:rsid w:val="007B3B97"/>
    <w:rsid w:val="007B446D"/>
    <w:rsid w:val="007B473B"/>
    <w:rsid w:val="007B4B1D"/>
    <w:rsid w:val="007C35C4"/>
    <w:rsid w:val="007C4923"/>
    <w:rsid w:val="007D0137"/>
    <w:rsid w:val="007D106E"/>
    <w:rsid w:val="007D421C"/>
    <w:rsid w:val="007D6B87"/>
    <w:rsid w:val="007E1C92"/>
    <w:rsid w:val="007E1DC2"/>
    <w:rsid w:val="007E7326"/>
    <w:rsid w:val="007F1B60"/>
    <w:rsid w:val="007F21CF"/>
    <w:rsid w:val="007F2B03"/>
    <w:rsid w:val="008043DF"/>
    <w:rsid w:val="00814318"/>
    <w:rsid w:val="00826F9C"/>
    <w:rsid w:val="00827304"/>
    <w:rsid w:val="00830155"/>
    <w:rsid w:val="0083481D"/>
    <w:rsid w:val="00860BA8"/>
    <w:rsid w:val="0086187B"/>
    <w:rsid w:val="00863DF6"/>
    <w:rsid w:val="008658D3"/>
    <w:rsid w:val="00866A73"/>
    <w:rsid w:val="0086723F"/>
    <w:rsid w:val="00873B7D"/>
    <w:rsid w:val="00875878"/>
    <w:rsid w:val="008765A7"/>
    <w:rsid w:val="00883107"/>
    <w:rsid w:val="008839A5"/>
    <w:rsid w:val="00885023"/>
    <w:rsid w:val="00887BEB"/>
    <w:rsid w:val="00895BCE"/>
    <w:rsid w:val="008A0A20"/>
    <w:rsid w:val="008A0AD6"/>
    <w:rsid w:val="008A19A9"/>
    <w:rsid w:val="008B287E"/>
    <w:rsid w:val="008B4DD3"/>
    <w:rsid w:val="008B7FBC"/>
    <w:rsid w:val="008C379B"/>
    <w:rsid w:val="008D1AF1"/>
    <w:rsid w:val="008D3402"/>
    <w:rsid w:val="008D34FD"/>
    <w:rsid w:val="008D3E93"/>
    <w:rsid w:val="008D60D8"/>
    <w:rsid w:val="008E19CA"/>
    <w:rsid w:val="008F120F"/>
    <w:rsid w:val="008F1B60"/>
    <w:rsid w:val="008F1F8F"/>
    <w:rsid w:val="008F55B0"/>
    <w:rsid w:val="00903186"/>
    <w:rsid w:val="0091231D"/>
    <w:rsid w:val="00912E41"/>
    <w:rsid w:val="00915AAF"/>
    <w:rsid w:val="00917923"/>
    <w:rsid w:val="00922CCF"/>
    <w:rsid w:val="009374C8"/>
    <w:rsid w:val="0094352D"/>
    <w:rsid w:val="00943627"/>
    <w:rsid w:val="00944290"/>
    <w:rsid w:val="009507EF"/>
    <w:rsid w:val="00951E7C"/>
    <w:rsid w:val="00955C81"/>
    <w:rsid w:val="00960F95"/>
    <w:rsid w:val="00964330"/>
    <w:rsid w:val="00967FBF"/>
    <w:rsid w:val="009727E9"/>
    <w:rsid w:val="00973157"/>
    <w:rsid w:val="009802A0"/>
    <w:rsid w:val="00981EDD"/>
    <w:rsid w:val="00996813"/>
    <w:rsid w:val="009A06F3"/>
    <w:rsid w:val="009A19E6"/>
    <w:rsid w:val="009A26B2"/>
    <w:rsid w:val="009A69E4"/>
    <w:rsid w:val="009B2799"/>
    <w:rsid w:val="009B4B73"/>
    <w:rsid w:val="009B67F9"/>
    <w:rsid w:val="009B6D0C"/>
    <w:rsid w:val="009C6893"/>
    <w:rsid w:val="009E436B"/>
    <w:rsid w:val="009E641D"/>
    <w:rsid w:val="009E7BE0"/>
    <w:rsid w:val="009F029A"/>
    <w:rsid w:val="009F049A"/>
    <w:rsid w:val="009F2153"/>
    <w:rsid w:val="009F23C6"/>
    <w:rsid w:val="00A1094C"/>
    <w:rsid w:val="00A201EF"/>
    <w:rsid w:val="00A2410C"/>
    <w:rsid w:val="00A247D1"/>
    <w:rsid w:val="00A25933"/>
    <w:rsid w:val="00A25E28"/>
    <w:rsid w:val="00A26FA3"/>
    <w:rsid w:val="00A30A89"/>
    <w:rsid w:val="00A34B9E"/>
    <w:rsid w:val="00A4102B"/>
    <w:rsid w:val="00A44C9F"/>
    <w:rsid w:val="00A4704D"/>
    <w:rsid w:val="00A534D5"/>
    <w:rsid w:val="00A57D92"/>
    <w:rsid w:val="00A60679"/>
    <w:rsid w:val="00A71C98"/>
    <w:rsid w:val="00A73CCD"/>
    <w:rsid w:val="00A8352D"/>
    <w:rsid w:val="00A83E87"/>
    <w:rsid w:val="00A87FC9"/>
    <w:rsid w:val="00A92438"/>
    <w:rsid w:val="00A94DC2"/>
    <w:rsid w:val="00AA18C5"/>
    <w:rsid w:val="00AA1C03"/>
    <w:rsid w:val="00AB0F30"/>
    <w:rsid w:val="00AB2597"/>
    <w:rsid w:val="00AB2C8A"/>
    <w:rsid w:val="00AB2D80"/>
    <w:rsid w:val="00AC3C4D"/>
    <w:rsid w:val="00AC5AB2"/>
    <w:rsid w:val="00AC74D9"/>
    <w:rsid w:val="00AD3136"/>
    <w:rsid w:val="00AD5316"/>
    <w:rsid w:val="00AE1A45"/>
    <w:rsid w:val="00AE2992"/>
    <w:rsid w:val="00AE34B7"/>
    <w:rsid w:val="00AE39B0"/>
    <w:rsid w:val="00AE3A31"/>
    <w:rsid w:val="00AE49C3"/>
    <w:rsid w:val="00AE5FB0"/>
    <w:rsid w:val="00AF1A0A"/>
    <w:rsid w:val="00AF21AF"/>
    <w:rsid w:val="00AF36B8"/>
    <w:rsid w:val="00AF5A71"/>
    <w:rsid w:val="00B00DB5"/>
    <w:rsid w:val="00B024D7"/>
    <w:rsid w:val="00B03127"/>
    <w:rsid w:val="00B1060E"/>
    <w:rsid w:val="00B12131"/>
    <w:rsid w:val="00B127A0"/>
    <w:rsid w:val="00B12FF3"/>
    <w:rsid w:val="00B15F38"/>
    <w:rsid w:val="00B172F5"/>
    <w:rsid w:val="00B20363"/>
    <w:rsid w:val="00B211CE"/>
    <w:rsid w:val="00B2245C"/>
    <w:rsid w:val="00B26374"/>
    <w:rsid w:val="00B26CB9"/>
    <w:rsid w:val="00B27B81"/>
    <w:rsid w:val="00B30F1C"/>
    <w:rsid w:val="00B31AB0"/>
    <w:rsid w:val="00B33AED"/>
    <w:rsid w:val="00B41257"/>
    <w:rsid w:val="00B4660F"/>
    <w:rsid w:val="00B534C5"/>
    <w:rsid w:val="00B535BB"/>
    <w:rsid w:val="00B54F1A"/>
    <w:rsid w:val="00B76307"/>
    <w:rsid w:val="00B76378"/>
    <w:rsid w:val="00B807FB"/>
    <w:rsid w:val="00B80A43"/>
    <w:rsid w:val="00B81D0C"/>
    <w:rsid w:val="00B8260B"/>
    <w:rsid w:val="00B84FDA"/>
    <w:rsid w:val="00B91ACD"/>
    <w:rsid w:val="00B979C9"/>
    <w:rsid w:val="00BA3EDD"/>
    <w:rsid w:val="00BA3F50"/>
    <w:rsid w:val="00BA4778"/>
    <w:rsid w:val="00BA4C13"/>
    <w:rsid w:val="00BB297E"/>
    <w:rsid w:val="00BB3B06"/>
    <w:rsid w:val="00BB5071"/>
    <w:rsid w:val="00BB6AE5"/>
    <w:rsid w:val="00BB72C2"/>
    <w:rsid w:val="00BC6DDC"/>
    <w:rsid w:val="00BD0EF4"/>
    <w:rsid w:val="00BD1BC8"/>
    <w:rsid w:val="00BD5AD2"/>
    <w:rsid w:val="00BE3344"/>
    <w:rsid w:val="00BF1B2B"/>
    <w:rsid w:val="00BF2D23"/>
    <w:rsid w:val="00BF6337"/>
    <w:rsid w:val="00C02E11"/>
    <w:rsid w:val="00C10F55"/>
    <w:rsid w:val="00C1132A"/>
    <w:rsid w:val="00C11638"/>
    <w:rsid w:val="00C20B69"/>
    <w:rsid w:val="00C20EF1"/>
    <w:rsid w:val="00C2314A"/>
    <w:rsid w:val="00C24E0E"/>
    <w:rsid w:val="00C277B3"/>
    <w:rsid w:val="00C30826"/>
    <w:rsid w:val="00C35294"/>
    <w:rsid w:val="00C35F82"/>
    <w:rsid w:val="00C418F4"/>
    <w:rsid w:val="00C452FC"/>
    <w:rsid w:val="00C4590A"/>
    <w:rsid w:val="00C46A73"/>
    <w:rsid w:val="00C51A3E"/>
    <w:rsid w:val="00C5388B"/>
    <w:rsid w:val="00C553AA"/>
    <w:rsid w:val="00C6119E"/>
    <w:rsid w:val="00C65480"/>
    <w:rsid w:val="00C65FE0"/>
    <w:rsid w:val="00C74636"/>
    <w:rsid w:val="00C7469C"/>
    <w:rsid w:val="00C76A4C"/>
    <w:rsid w:val="00C77CDF"/>
    <w:rsid w:val="00C84DE8"/>
    <w:rsid w:val="00C9093F"/>
    <w:rsid w:val="00C94EEF"/>
    <w:rsid w:val="00CA0200"/>
    <w:rsid w:val="00CA0AB2"/>
    <w:rsid w:val="00CA7906"/>
    <w:rsid w:val="00CB0143"/>
    <w:rsid w:val="00CB314A"/>
    <w:rsid w:val="00CB4B53"/>
    <w:rsid w:val="00CB551F"/>
    <w:rsid w:val="00CD35F9"/>
    <w:rsid w:val="00CD50CA"/>
    <w:rsid w:val="00CD5F23"/>
    <w:rsid w:val="00CD60F2"/>
    <w:rsid w:val="00CE2209"/>
    <w:rsid w:val="00CE2564"/>
    <w:rsid w:val="00D0641C"/>
    <w:rsid w:val="00D11421"/>
    <w:rsid w:val="00D11B42"/>
    <w:rsid w:val="00D12F59"/>
    <w:rsid w:val="00D33F8A"/>
    <w:rsid w:val="00D407BC"/>
    <w:rsid w:val="00D40EC2"/>
    <w:rsid w:val="00D4250B"/>
    <w:rsid w:val="00D42C32"/>
    <w:rsid w:val="00D43909"/>
    <w:rsid w:val="00D43F62"/>
    <w:rsid w:val="00D551FA"/>
    <w:rsid w:val="00D56467"/>
    <w:rsid w:val="00D56644"/>
    <w:rsid w:val="00D6136C"/>
    <w:rsid w:val="00D7728A"/>
    <w:rsid w:val="00D81361"/>
    <w:rsid w:val="00D9010A"/>
    <w:rsid w:val="00D91DDD"/>
    <w:rsid w:val="00D929BE"/>
    <w:rsid w:val="00D9422D"/>
    <w:rsid w:val="00D95F56"/>
    <w:rsid w:val="00DA0C96"/>
    <w:rsid w:val="00DA1E5F"/>
    <w:rsid w:val="00DA3024"/>
    <w:rsid w:val="00DA331E"/>
    <w:rsid w:val="00DB0A5C"/>
    <w:rsid w:val="00DB1511"/>
    <w:rsid w:val="00DB1C15"/>
    <w:rsid w:val="00DB3CE7"/>
    <w:rsid w:val="00DB4D15"/>
    <w:rsid w:val="00DB624B"/>
    <w:rsid w:val="00DC3462"/>
    <w:rsid w:val="00DC41DA"/>
    <w:rsid w:val="00DC69F0"/>
    <w:rsid w:val="00DD11F4"/>
    <w:rsid w:val="00DD1A5F"/>
    <w:rsid w:val="00DD31EC"/>
    <w:rsid w:val="00DD39F9"/>
    <w:rsid w:val="00DD52A0"/>
    <w:rsid w:val="00DE171E"/>
    <w:rsid w:val="00DE4925"/>
    <w:rsid w:val="00DF0B09"/>
    <w:rsid w:val="00DF0F1E"/>
    <w:rsid w:val="00DF64F0"/>
    <w:rsid w:val="00E047B3"/>
    <w:rsid w:val="00E064F4"/>
    <w:rsid w:val="00E0676A"/>
    <w:rsid w:val="00E12A51"/>
    <w:rsid w:val="00E14FDF"/>
    <w:rsid w:val="00E159C2"/>
    <w:rsid w:val="00E233D8"/>
    <w:rsid w:val="00E24287"/>
    <w:rsid w:val="00E26DD6"/>
    <w:rsid w:val="00E3529D"/>
    <w:rsid w:val="00E378A1"/>
    <w:rsid w:val="00E4756A"/>
    <w:rsid w:val="00E5095B"/>
    <w:rsid w:val="00E509E6"/>
    <w:rsid w:val="00E54B59"/>
    <w:rsid w:val="00E55DF3"/>
    <w:rsid w:val="00E57BD2"/>
    <w:rsid w:val="00E65F86"/>
    <w:rsid w:val="00E72840"/>
    <w:rsid w:val="00E73683"/>
    <w:rsid w:val="00E75639"/>
    <w:rsid w:val="00E80772"/>
    <w:rsid w:val="00E82AF8"/>
    <w:rsid w:val="00E874F9"/>
    <w:rsid w:val="00E9776B"/>
    <w:rsid w:val="00EA0B22"/>
    <w:rsid w:val="00EA0D52"/>
    <w:rsid w:val="00EA54AC"/>
    <w:rsid w:val="00EB034D"/>
    <w:rsid w:val="00EB166F"/>
    <w:rsid w:val="00EB4753"/>
    <w:rsid w:val="00EB60B4"/>
    <w:rsid w:val="00EB6DC3"/>
    <w:rsid w:val="00EC16B1"/>
    <w:rsid w:val="00EC2326"/>
    <w:rsid w:val="00EC380A"/>
    <w:rsid w:val="00EC5430"/>
    <w:rsid w:val="00EC6957"/>
    <w:rsid w:val="00EC7842"/>
    <w:rsid w:val="00ED5097"/>
    <w:rsid w:val="00EE1AE0"/>
    <w:rsid w:val="00EE2AFF"/>
    <w:rsid w:val="00EE38A4"/>
    <w:rsid w:val="00EE574E"/>
    <w:rsid w:val="00EE60F2"/>
    <w:rsid w:val="00EF03BA"/>
    <w:rsid w:val="00EF32BA"/>
    <w:rsid w:val="00EF3D0B"/>
    <w:rsid w:val="00EF55A2"/>
    <w:rsid w:val="00EF7DFE"/>
    <w:rsid w:val="00F02C52"/>
    <w:rsid w:val="00F04503"/>
    <w:rsid w:val="00F10AA9"/>
    <w:rsid w:val="00F11DB0"/>
    <w:rsid w:val="00F13371"/>
    <w:rsid w:val="00F1470E"/>
    <w:rsid w:val="00F1635A"/>
    <w:rsid w:val="00F1689C"/>
    <w:rsid w:val="00F17598"/>
    <w:rsid w:val="00F20144"/>
    <w:rsid w:val="00F22734"/>
    <w:rsid w:val="00F2487D"/>
    <w:rsid w:val="00F312ED"/>
    <w:rsid w:val="00F3565F"/>
    <w:rsid w:val="00F41296"/>
    <w:rsid w:val="00F461CC"/>
    <w:rsid w:val="00F53B82"/>
    <w:rsid w:val="00F54D67"/>
    <w:rsid w:val="00F6471D"/>
    <w:rsid w:val="00F65C64"/>
    <w:rsid w:val="00F67E2B"/>
    <w:rsid w:val="00F71798"/>
    <w:rsid w:val="00F71A37"/>
    <w:rsid w:val="00F7328A"/>
    <w:rsid w:val="00F73F58"/>
    <w:rsid w:val="00F75203"/>
    <w:rsid w:val="00F7794F"/>
    <w:rsid w:val="00F91A7C"/>
    <w:rsid w:val="00F9310B"/>
    <w:rsid w:val="00F970C6"/>
    <w:rsid w:val="00FA4AD8"/>
    <w:rsid w:val="00FB4D13"/>
    <w:rsid w:val="00FB591B"/>
    <w:rsid w:val="00FC3A14"/>
    <w:rsid w:val="00FD089C"/>
    <w:rsid w:val="00FD50FF"/>
    <w:rsid w:val="00FD5285"/>
    <w:rsid w:val="00FE2BC6"/>
    <w:rsid w:val="00FE7BC4"/>
    <w:rsid w:val="00FF18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668"/>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B2C8A"/>
    <w:pPr>
      <w:ind w:firstLineChars="200" w:firstLine="420"/>
    </w:pPr>
  </w:style>
  <w:style w:type="paragraph" w:styleId="a4">
    <w:name w:val="header"/>
    <w:basedOn w:val="a"/>
    <w:link w:val="Char"/>
    <w:uiPriority w:val="99"/>
    <w:rsid w:val="005D2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5D287B"/>
    <w:rPr>
      <w:rFonts w:cs="Times New Roman"/>
      <w:sz w:val="18"/>
      <w:szCs w:val="18"/>
    </w:rPr>
  </w:style>
  <w:style w:type="paragraph" w:styleId="a5">
    <w:name w:val="footer"/>
    <w:basedOn w:val="a"/>
    <w:link w:val="Char0"/>
    <w:uiPriority w:val="99"/>
    <w:rsid w:val="005D287B"/>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5D287B"/>
    <w:rPr>
      <w:rFonts w:cs="Times New Roman"/>
      <w:sz w:val="18"/>
      <w:szCs w:val="18"/>
    </w:rPr>
  </w:style>
  <w:style w:type="character" w:styleId="a6">
    <w:name w:val="page number"/>
    <w:basedOn w:val="a0"/>
    <w:uiPriority w:val="99"/>
    <w:rsid w:val="0064578E"/>
    <w:rPr>
      <w:rFonts w:cs="Times New Roman"/>
    </w:rPr>
  </w:style>
  <w:style w:type="paragraph" w:styleId="a7">
    <w:name w:val="footnote text"/>
    <w:basedOn w:val="a"/>
    <w:link w:val="Char1"/>
    <w:uiPriority w:val="99"/>
    <w:semiHidden/>
    <w:rsid w:val="0064578E"/>
    <w:pPr>
      <w:snapToGrid w:val="0"/>
      <w:jc w:val="left"/>
    </w:pPr>
    <w:rPr>
      <w:rFonts w:ascii="Times New Roman" w:hAnsi="Times New Roman"/>
      <w:sz w:val="18"/>
      <w:szCs w:val="18"/>
    </w:rPr>
  </w:style>
  <w:style w:type="character" w:customStyle="1" w:styleId="Char1">
    <w:name w:val="脚注文本 Char"/>
    <w:basedOn w:val="a0"/>
    <w:link w:val="a7"/>
    <w:uiPriority w:val="99"/>
    <w:semiHidden/>
    <w:locked/>
    <w:rsid w:val="0064578E"/>
    <w:rPr>
      <w:rFonts w:ascii="Times New Roman" w:eastAsia="宋体" w:hAnsi="Times New Roman" w:cs="Times New Roman"/>
      <w:sz w:val="18"/>
      <w:szCs w:val="18"/>
    </w:rPr>
  </w:style>
  <w:style w:type="character" w:styleId="a8">
    <w:name w:val="footnote reference"/>
    <w:basedOn w:val="a0"/>
    <w:uiPriority w:val="99"/>
    <w:semiHidden/>
    <w:rsid w:val="0064578E"/>
    <w:rPr>
      <w:rFonts w:cs="Times New Roman"/>
      <w:vertAlign w:val="superscript"/>
    </w:rPr>
  </w:style>
  <w:style w:type="table" w:styleId="a9">
    <w:name w:val="Table Grid"/>
    <w:basedOn w:val="a1"/>
    <w:uiPriority w:val="99"/>
    <w:rsid w:val="0064578E"/>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Date"/>
    <w:basedOn w:val="a"/>
    <w:next w:val="a"/>
    <w:link w:val="Char2"/>
    <w:uiPriority w:val="99"/>
    <w:semiHidden/>
    <w:rsid w:val="00B27B81"/>
    <w:pPr>
      <w:ind w:leftChars="2500" w:left="100"/>
    </w:pPr>
  </w:style>
  <w:style w:type="character" w:customStyle="1" w:styleId="Char2">
    <w:name w:val="日期 Char"/>
    <w:basedOn w:val="a0"/>
    <w:link w:val="aa"/>
    <w:uiPriority w:val="99"/>
    <w:semiHidden/>
    <w:locked/>
    <w:rsid w:val="00B27B81"/>
    <w:rPr>
      <w:rFonts w:cs="Times New Roman"/>
    </w:rPr>
  </w:style>
  <w:style w:type="paragraph" w:customStyle="1" w:styleId="ab">
    <w:name w:val="标准"/>
    <w:basedOn w:val="a"/>
    <w:rsid w:val="0016130B"/>
    <w:pPr>
      <w:adjustRightInd w:val="0"/>
      <w:spacing w:before="120" w:after="120" w:line="312" w:lineRule="atLeast"/>
      <w:textAlignment w:val="baseline"/>
    </w:pPr>
    <w:rPr>
      <w:rFonts w:ascii="宋体" w:hAnsi="Times New Roman"/>
      <w:kern w:val="0"/>
      <w:szCs w:val="20"/>
    </w:rPr>
  </w:style>
  <w:style w:type="paragraph" w:styleId="ac">
    <w:name w:val="Body Text Indent"/>
    <w:basedOn w:val="a"/>
    <w:link w:val="Char3"/>
    <w:rsid w:val="00AA18C5"/>
    <w:pPr>
      <w:spacing w:line="600" w:lineRule="exact"/>
      <w:ind w:firstLineChars="200" w:firstLine="720"/>
    </w:pPr>
    <w:rPr>
      <w:rFonts w:ascii="仿宋_GB2312" w:eastAsia="仿宋_GB2312" w:hAnsi="宋体"/>
      <w:sz w:val="36"/>
      <w:szCs w:val="30"/>
    </w:rPr>
  </w:style>
  <w:style w:type="character" w:customStyle="1" w:styleId="Char3">
    <w:name w:val="正文文本缩进 Char"/>
    <w:basedOn w:val="a0"/>
    <w:link w:val="ac"/>
    <w:rsid w:val="00AA18C5"/>
    <w:rPr>
      <w:rFonts w:ascii="仿宋_GB2312" w:eastAsia="仿宋_GB2312" w:hAnsi="宋体"/>
      <w:kern w:val="2"/>
      <w:sz w:val="36"/>
      <w:szCs w:val="30"/>
    </w:rPr>
  </w:style>
  <w:style w:type="character" w:styleId="ad">
    <w:name w:val="Hyperlink"/>
    <w:basedOn w:val="a0"/>
    <w:uiPriority w:val="99"/>
    <w:unhideWhenUsed/>
    <w:rsid w:val="0061444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43675674">
      <w:bodyDiv w:val="1"/>
      <w:marLeft w:val="0"/>
      <w:marRight w:val="0"/>
      <w:marTop w:val="0"/>
      <w:marBottom w:val="0"/>
      <w:divBdr>
        <w:top w:val="none" w:sz="0" w:space="0" w:color="auto"/>
        <w:left w:val="none" w:sz="0" w:space="0" w:color="auto"/>
        <w:bottom w:val="none" w:sz="0" w:space="0" w:color="auto"/>
        <w:right w:val="none" w:sz="0" w:space="0" w:color="auto"/>
      </w:divBdr>
    </w:div>
    <w:div w:id="1142693171">
      <w:bodyDiv w:val="1"/>
      <w:marLeft w:val="0"/>
      <w:marRight w:val="0"/>
      <w:marTop w:val="0"/>
      <w:marBottom w:val="0"/>
      <w:divBdr>
        <w:top w:val="none" w:sz="0" w:space="0" w:color="auto"/>
        <w:left w:val="none" w:sz="0" w:space="0" w:color="auto"/>
        <w:bottom w:val="none" w:sz="0" w:space="0" w:color="auto"/>
        <w:right w:val="none" w:sz="0" w:space="0" w:color="auto"/>
      </w:divBdr>
    </w:div>
    <w:div w:id="212784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E2770-511A-499A-BF35-E7223DB4E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1228</Words>
  <Characters>7004</Characters>
  <Application>Microsoft Office Word</Application>
  <DocSecurity>0</DocSecurity>
  <Lines>58</Lines>
  <Paragraphs>16</Paragraphs>
  <ScaleCrop>false</ScaleCrop>
  <Company>中国联想科技</Company>
  <LinksUpToDate>false</LinksUpToDate>
  <CharactersWithSpaces>8216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人才处-覃文登</dc:creator>
  <cp:lastModifiedBy>lenovo</cp:lastModifiedBy>
  <cp:revision>24</cp:revision>
  <cp:lastPrinted>2022-02-17T03:02:00Z</cp:lastPrinted>
  <dcterms:created xsi:type="dcterms:W3CDTF">2021-03-21T03:30:00Z</dcterms:created>
  <dcterms:modified xsi:type="dcterms:W3CDTF">2022-02-23T07:20:00Z</dcterms:modified>
</cp:coreProperties>
</file>