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黑体"/>
          <w:color w:val="000000"/>
          <w:kern w:val="0"/>
          <w:sz w:val="44"/>
          <w:szCs w:val="44"/>
        </w:rPr>
        <w:t>四川省</w:t>
      </w:r>
      <w:r>
        <w:rPr>
          <w:rFonts w:hint="eastAsia" w:ascii="方正小标宋简体" w:eastAsia="方正小标宋简体" w:cs="黑体"/>
          <w:color w:val="000000"/>
          <w:kern w:val="0"/>
          <w:sz w:val="44"/>
          <w:szCs w:val="44"/>
        </w:rPr>
        <w:t>农民工服务中心</w:t>
      </w:r>
    </w:p>
    <w:p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黑体"/>
          <w:color w:val="000000"/>
          <w:kern w:val="0"/>
          <w:sz w:val="44"/>
          <w:szCs w:val="44"/>
        </w:rPr>
        <w:t>关于委托第三方机构</w:t>
      </w:r>
      <w:r>
        <w:rPr>
          <w:rFonts w:hint="eastAsia" w:ascii="方正小标宋简体" w:eastAsia="方正小标宋简体" w:cs="黑体"/>
          <w:color w:val="000000"/>
          <w:kern w:val="0"/>
          <w:sz w:val="44"/>
          <w:szCs w:val="44"/>
        </w:rPr>
        <w:t>提供四川省</w:t>
      </w:r>
      <w:r>
        <w:rPr>
          <w:rFonts w:hint="eastAsia" w:ascii="方正小标宋简体" w:eastAsia="方正小标宋简体" w:cs="黑体"/>
          <w:color w:val="000000"/>
          <w:kern w:val="0"/>
          <w:sz w:val="44"/>
          <w:szCs w:val="44"/>
          <w:lang w:eastAsia="zh-CN"/>
        </w:rPr>
        <w:t>2021</w:t>
      </w:r>
      <w:r>
        <w:rPr>
          <w:rFonts w:hint="eastAsia" w:ascii="方正小标宋简体" w:eastAsia="方正小标宋简体" w:cs="黑体"/>
          <w:color w:val="000000"/>
          <w:kern w:val="0"/>
          <w:sz w:val="44"/>
          <w:szCs w:val="44"/>
        </w:rPr>
        <w:t>年农民工及企业家返乡入乡创业项目推介</w:t>
      </w:r>
    </w:p>
    <w:p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kern w:val="0"/>
          <w:sz w:val="44"/>
          <w:szCs w:val="44"/>
        </w:rPr>
        <w:t>暨集中签约活动</w:t>
      </w:r>
    </w:p>
    <w:p>
      <w:pPr>
        <w:pStyle w:val="2"/>
      </w:pP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会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务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服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务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方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案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及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报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价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华文新魏"/>
          <w:color w:val="000000"/>
          <w:kern w:val="0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书</w:t>
      </w:r>
    </w:p>
    <w:p>
      <w:pPr>
        <w:widowControl/>
        <w:adjustRightInd w:val="0"/>
        <w:snapToGrid w:val="0"/>
        <w:ind w:firstLine="1080" w:firstLineChars="3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before="312" w:beforeLines="100"/>
        <w:ind w:firstLine="960" w:firstLineChars="300"/>
        <w:jc w:val="left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报价单位（盖章）：</w:t>
      </w:r>
    </w:p>
    <w:p>
      <w:pPr>
        <w:widowControl/>
        <w:adjustRightInd w:val="0"/>
        <w:snapToGrid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2021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年  月  日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一、项目名称</w:t>
      </w:r>
    </w:p>
    <w:p>
      <w:pPr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年农民工及企业家返乡入乡创业项目推介暨集中签约活动会务服务。</w:t>
      </w:r>
    </w:p>
    <w:p>
      <w:pPr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二、单位基本情况</w:t>
      </w:r>
    </w:p>
    <w:p>
      <w:pPr>
        <w:pStyle w:val="7"/>
        <w:adjustRightInd w:val="0"/>
        <w:spacing w:before="0" w:beforeAutospacing="0" w:after="0" w:afterAutospacing="0" w:line="64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内容包括但不限于：报价单位基本信息、经营活动范围、设施设备、</w:t>
      </w:r>
      <w:r>
        <w:rPr>
          <w:rFonts w:ascii="仿宋_GB2312" w:hAnsi="仿宋_GB2312" w:eastAsia="仿宋_GB2312" w:cs="仿宋_GB2312"/>
          <w:sz w:val="32"/>
          <w:szCs w:val="32"/>
        </w:rPr>
        <w:t>主要业绩和优势等，特别是近期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承接相关项目</w:t>
      </w:r>
      <w:r>
        <w:rPr>
          <w:rFonts w:ascii="仿宋_GB2312" w:hAnsi="仿宋_GB2312" w:eastAsia="仿宋_GB2312" w:cs="仿宋_GB2312"/>
          <w:sz w:val="32"/>
          <w:szCs w:val="32"/>
        </w:rPr>
        <w:t>的情况（需附本单位承办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相关项目</w:t>
      </w:r>
      <w:r>
        <w:rPr>
          <w:rFonts w:ascii="仿宋_GB2312" w:hAnsi="仿宋_GB2312" w:eastAsia="仿宋_GB2312" w:cs="仿宋_GB2312"/>
          <w:sz w:val="32"/>
          <w:szCs w:val="32"/>
        </w:rPr>
        <w:t>的合同复印件及相关佐证资料）。</w:t>
      </w:r>
    </w:p>
    <w:p>
      <w:pPr>
        <w:adjustRightInd w:val="0"/>
        <w:spacing w:line="640" w:lineRule="exact"/>
        <w:ind w:firstLine="645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会务服务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安排</w:t>
      </w:r>
    </w:p>
    <w:p>
      <w:pPr>
        <w:adjustRightInd w:val="0"/>
        <w:spacing w:line="640" w:lineRule="exact"/>
        <w:ind w:firstLine="645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内容包括但不限于：根据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四川省农民工服务中心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《关于委托第三方机构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开展四川省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年农民工及企业家返乡入乡创业项目推介暨集中签约活动会务服务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的比选公告》相关内容，拟定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会务服务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承办方案，描述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现场布置、舞台搭建、氛围营造、视觉设计、会议物料、人员配置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等情况（涉及内容已确定的，需提供相关方案及佐证资料；暂不能确定的，可简要描述初步考虑或安排）。</w:t>
      </w:r>
    </w:p>
    <w:p>
      <w:pPr>
        <w:adjustRightInd w:val="0"/>
        <w:spacing w:line="640" w:lineRule="exact"/>
        <w:ind w:firstLine="645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四、项目报价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总报价：      元。</w:t>
      </w:r>
    </w:p>
    <w:p>
      <w:bookmarkStart w:id="0" w:name="_GoBack"/>
      <w:bookmarkEnd w:id="0"/>
    </w:p>
    <w:p>
      <w:pPr>
        <w:spacing w:line="600" w:lineRule="exact"/>
        <w:ind w:firstLine="4800" w:firstLineChars="1500"/>
        <w:rPr>
          <w:rFonts w:ascii="仿宋_GB2312" w:eastAsia="仿宋_GB2312" w:cs="方正仿宋简体"/>
          <w:color w:val="000000"/>
          <w:kern w:val="0"/>
          <w:sz w:val="32"/>
          <w:szCs w:val="32"/>
        </w:rPr>
      </w:pPr>
    </w:p>
    <w:p/>
    <w:p>
      <w:pPr>
        <w:pStyle w:val="2"/>
        <w:jc w:val="both"/>
      </w:pPr>
    </w:p>
    <w:p>
      <w:pPr>
        <w:adjustRightInd w:val="0"/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28" w:right="1418" w:bottom="1474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-28575</wp:posOffset>
              </wp:positionV>
              <wp:extent cx="312420" cy="22098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2.25pt;height:17.4pt;width:24.6pt;mso-position-horizontal-relative:margin;z-index:251659264;mso-width-relative:page;mso-height-relative:page;" filled="f" stroked="f" coordsize="21600,21600" o:gfxdata="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8tZLPVAAAABQEAAA8AAAAAAAAA&#10;AQAgAAAAIgAAAGRycy9kb3ducmV2LnhtbFBLAQIUABQAAAAIAIdO4kCCm/X9FAIAAAc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866DD"/>
    <w:rsid w:val="10C61C2F"/>
    <w:rsid w:val="12E742F2"/>
    <w:rsid w:val="1FC80DDD"/>
    <w:rsid w:val="20342F4B"/>
    <w:rsid w:val="2DCD2CAC"/>
    <w:rsid w:val="2F1A1326"/>
    <w:rsid w:val="31430F86"/>
    <w:rsid w:val="314F3E97"/>
    <w:rsid w:val="41F46D8F"/>
    <w:rsid w:val="43C4705A"/>
    <w:rsid w:val="473D4DAC"/>
    <w:rsid w:val="47BF3BF2"/>
    <w:rsid w:val="4BBC0129"/>
    <w:rsid w:val="4FBF0B2A"/>
    <w:rsid w:val="51FF015C"/>
    <w:rsid w:val="53004C69"/>
    <w:rsid w:val="56501F47"/>
    <w:rsid w:val="640244DE"/>
    <w:rsid w:val="69C27ED2"/>
    <w:rsid w:val="6BD3758B"/>
    <w:rsid w:val="74D33ACF"/>
    <w:rsid w:val="794B7AAC"/>
    <w:rsid w:val="7C8A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40" w:lineRule="exact"/>
      <w:jc w:val="center"/>
    </w:pPr>
    <w:rPr>
      <w:rFonts w:eastAsia="方正小标宋简体"/>
      <w:bCs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</w:pPr>
    <w:rPr>
      <w:rFonts w:hint="eastAsia" w:ascii="宋体" w:hAnsi="Times New Roman" w:eastAsia="宋体" w:cs="Times New Roman"/>
      <w:kern w:val="2"/>
      <w:sz w:val="24"/>
      <w:lang w:val="en-US" w:eastAsia="zh-CN" w:bidi="ar-SA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目录"/>
    <w:next w:val="1"/>
    <w:qFormat/>
    <w:uiPriority w:val="0"/>
    <w:pPr>
      <w:jc w:val="center"/>
    </w:pPr>
    <w:rPr>
      <w:rFonts w:hint="eastAsia" w:ascii="宋体" w:hAnsi="Times New Roman" w:eastAsia="宋体" w:cs="Times New Roman"/>
      <w:b/>
      <w:sz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355</Words>
  <Characters>2026</Characters>
  <Lines>16</Lines>
  <Paragraphs>4</Paragraphs>
  <TotalTime>0</TotalTime>
  <ScaleCrop>false</ScaleCrop>
  <LinksUpToDate>false</LinksUpToDate>
  <CharactersWithSpaces>2377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2020-08-19T18:26:00Z</dcterms:created>
  <dc:creator>多酸派</dc:creator>
  <cp:lastModifiedBy>user</cp:lastModifiedBy>
  <cp:lastPrinted>2021-09-03T08:07:00Z</cp:lastPrinted>
  <dcterms:modified xsi:type="dcterms:W3CDTF">2021-09-03T09:25:15Z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