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/>
        <w:rPr>
          <w:rFonts w:eastAsia="黑体"/>
          <w:color w:val="000000"/>
          <w:szCs w:val="32"/>
        </w:rPr>
      </w:pPr>
      <w:r>
        <w:rPr>
          <w:rFonts w:hint="eastAsia" w:eastAsia="黑体"/>
          <w:color w:val="000000"/>
          <w:szCs w:val="32"/>
        </w:rPr>
        <w:t>附件</w:t>
      </w:r>
    </w:p>
    <w:p>
      <w:pPr>
        <w:spacing w:line="560" w:lineRule="exact"/>
        <w:ind w:firstLine="0"/>
        <w:rPr>
          <w:rFonts w:hint="eastAsia" w:eastAsia="黑体"/>
          <w:color w:val="000000"/>
          <w:szCs w:val="32"/>
        </w:rPr>
      </w:pPr>
    </w:p>
    <w:p>
      <w:pPr>
        <w:spacing w:line="560" w:lineRule="exact"/>
        <w:ind w:firstLine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受奖励人员名单及培养单位</w:t>
      </w:r>
    </w:p>
    <w:p>
      <w:pPr>
        <w:spacing w:line="560" w:lineRule="exact"/>
        <w:rPr>
          <w:rFonts w:eastAsia="黑体"/>
          <w:color w:val="000000"/>
          <w:szCs w:val="32"/>
        </w:rPr>
      </w:pPr>
    </w:p>
    <w:tbl>
      <w:tblPr>
        <w:tblStyle w:val="4"/>
        <w:tblW w:w="94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137"/>
        <w:gridCol w:w="5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6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rFonts w:eastAsia="黑体"/>
                <w:szCs w:val="32"/>
              </w:rPr>
            </w:pPr>
            <w:r>
              <w:rPr>
                <w:rFonts w:eastAsia="黑体"/>
                <w:szCs w:val="32"/>
              </w:rPr>
              <w:t>一、金牌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szCs w:val="32"/>
              </w:rPr>
            </w:pPr>
            <w:r>
              <w:rPr>
                <w:kern w:val="0"/>
                <w:szCs w:val="32"/>
              </w:rPr>
              <w:t>田孝清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szCs w:val="32"/>
              </w:rPr>
            </w:pPr>
            <w:r>
              <w:rPr>
                <w:kern w:val="0"/>
                <w:szCs w:val="32"/>
              </w:rPr>
              <w:t>烘焙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szCs w:val="32"/>
              </w:rPr>
            </w:pPr>
            <w:r>
              <w:rPr>
                <w:kern w:val="0"/>
                <w:szCs w:val="32"/>
              </w:rPr>
              <w:t>绵阳市罗曼职业培训学校</w:t>
            </w:r>
            <w:r>
              <w:rPr>
                <w:szCs w:val="32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肖  林</w:t>
            </w:r>
          </w:p>
        </w:tc>
        <w:tc>
          <w:tcPr>
            <w:tcW w:w="3137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焊接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中国十九冶集团有限公司工业建设分公司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王  浩</w:t>
            </w:r>
          </w:p>
        </w:tc>
        <w:tc>
          <w:tcPr>
            <w:tcW w:w="3137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焊接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中国十九冶集团有限公司工业安装分公司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敬博家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汽车技术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四川交通职业技术学院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6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rFonts w:eastAsia="黑体"/>
                <w:szCs w:val="32"/>
              </w:rPr>
              <w:t>二、银牌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刘晓涛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数控铣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中国工程物理研究院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郑雅婷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美容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四川大华美容文绣艺术专业学校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欧金林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机器人系统集成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四川航天职业技术学院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朱俊杰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机器人系统集成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四川航天职业技术学院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徐  磊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轨道车辆技术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四川交通职业技术学院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李勇江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轨道车辆技术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四川交通职业技术学院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杨吉通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工业设计技术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四川交通职业技术学院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6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rFonts w:eastAsia="黑体"/>
                <w:szCs w:val="32"/>
              </w:rPr>
              <w:t>三、铜牌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丁尚明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砌筑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四川矿产机电技师学院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陈  勇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时装技术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四川蓉衣格服装有限公司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贺  希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汽车维修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四川交通技师学院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张  颖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建筑信息建模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罗心雨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货运代理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苏子杰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精细木工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西南民族大学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6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rFonts w:eastAsia="黑体"/>
                <w:szCs w:val="32"/>
              </w:rPr>
              <w:t>四、入围国家集训队和优胜奖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赵吉泽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装配钳工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中国工程物理研究院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胡  涛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CAD机械设计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中国工程物理研究院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兰芙蓉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健康照护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绵阳市中心医院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冉志明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网络系统管理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spacing w:val="-10"/>
                <w:kern w:val="0"/>
                <w:szCs w:val="32"/>
              </w:rPr>
            </w:pPr>
            <w:r>
              <w:rPr>
                <w:spacing w:val="-10"/>
                <w:kern w:val="0"/>
                <w:szCs w:val="32"/>
              </w:rPr>
              <w:t>遂宁市人力资源和社会保障信息中心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杨  帆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社会体育指导（健身）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成都百思特健身服务有限公司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雷  浩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物联网技术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向  春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茶艺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成都芙蓉门文化传播有限公司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顾  悦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珠宝加工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四川文化产业职业学院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张振宇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西式烹调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四川旅游学院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贾国兵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室内装饰设计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四川建筑职业技术学院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黄义勇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spacing w:val="-16"/>
                <w:kern w:val="0"/>
                <w:szCs w:val="32"/>
              </w:rPr>
            </w:pPr>
            <w:r>
              <w:rPr>
                <w:spacing w:val="-16"/>
                <w:kern w:val="0"/>
                <w:szCs w:val="32"/>
              </w:rPr>
              <w:t>新能源汽车智能化技术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滕峻林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spacing w:val="-16"/>
                <w:kern w:val="0"/>
                <w:szCs w:val="32"/>
              </w:rPr>
            </w:pPr>
            <w:r>
              <w:rPr>
                <w:spacing w:val="-16"/>
                <w:kern w:val="0"/>
                <w:szCs w:val="32"/>
              </w:rPr>
              <w:t>新能源汽车智能化技术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郝</w:t>
            </w:r>
            <w:r>
              <w:rPr>
                <w:rFonts w:eastAsia="方正仿宋_GBK"/>
                <w:kern w:val="0"/>
                <w:sz w:val="34"/>
                <w:szCs w:val="34"/>
              </w:rPr>
              <w:t>崟</w:t>
            </w:r>
            <w:r>
              <w:rPr>
                <w:kern w:val="0"/>
                <w:szCs w:val="32"/>
              </w:rPr>
              <w:t>栋</w:t>
            </w:r>
          </w:p>
        </w:tc>
        <w:tc>
          <w:tcPr>
            <w:tcW w:w="3137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制造团队挑战赛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航空工业成都飞机工业（集团）</w:t>
            </w:r>
          </w:p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李鹏龙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制造团队挑战赛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成都航空职业技术学院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胡福兴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制造团队挑战赛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中国人民解放军第5719工厂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时玉凤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时装技术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成都纺织高等专科学校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陈  思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酒店接待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四川五月花技师学院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刘宏宇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 xml:space="preserve">电气装置  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成都市技师学院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李大江</w:t>
            </w:r>
          </w:p>
        </w:tc>
        <w:tc>
          <w:tcPr>
            <w:tcW w:w="3137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建筑金属构造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中国十九冶集团有限公司工业安装分公司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杜海洋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重型车辆维修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四川交通技师学院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梁  镖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飞机维修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成都航空职业技术学院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陈  爽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烹饪（西餐）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四川旅游学院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刘  宠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化学实验室技术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四川理工技师学院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范  平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数控铣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成都市技师学院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张  洲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数控车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成都市技师学院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贺  涵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增材制造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成都市技师学院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周  宇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砌筑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四川交通技师学院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王  涛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汽车喷漆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四川交通职业技术学院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朱  玉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车身修理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四川交通职业技术学院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刘  震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移动应用开发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成都东软学院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张甜甜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烘焙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成都欧米奇西点职业技能培训学校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刘俊豪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电子技术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四川邮电职业技术学院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何  颖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餐厅服务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四川旅游学院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袁文涛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云计算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成都精沛职业技能培训中心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吕  浪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管道与制暖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泸州职业技术学院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龙昶屹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网络安全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成都东软学院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魏竞皓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网络安全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成都东软学院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廖文龙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美发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成都欧曼谛时尚美业学校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高  亮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糖艺/西点制作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四川旅游学院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刘长蒂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商品展示技术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四川交通职业技术学院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马  兴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可再生能源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成都市技师学院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黄光锐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印刷媒体技术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四川工商职业技术学院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韦  鹏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建筑金属构造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中国十九冶集团有限公司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李成贵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焊接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80" w:lineRule="exact"/>
              <w:ind w:left="0" w:leftChars="0" w:firstLine="0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中国十九冶集团有限公司</w:t>
            </w:r>
          </w:p>
        </w:tc>
      </w:tr>
    </w:tbl>
    <w:p>
      <w:pPr>
        <w:spacing w:line="560" w:lineRule="exact"/>
        <w:rPr>
          <w:color w:val="000000"/>
          <w:szCs w:val="32"/>
        </w:rPr>
        <w:sectPr>
          <w:footerReference r:id="rId3" w:type="default"/>
          <w:footerReference r:id="rId4" w:type="even"/>
          <w:pgSz w:w="11906" w:h="16838"/>
          <w:pgMar w:top="1928" w:right="1418" w:bottom="1474" w:left="1418" w:header="851" w:footer="1134" w:gutter="0"/>
          <w:cols w:space="720" w:num="1"/>
          <w:docGrid w:type="lines" w:linePitch="43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－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－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－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4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－</w:t>
    </w:r>
  </w:p>
  <w:p>
    <w:pPr>
      <w:pStyle w:val="3"/>
      <w:ind w:right="360" w:firstLine="360"/>
      <w:jc w:val="both"/>
      <w:rPr>
        <w:rFonts w:hint="eastAsia" w:ascii="宋体" w:hAnsi="宋体" w:eastAsia="宋体"/>
        <w:color w:val="000000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35FA8"/>
    <w:rsid w:val="28D3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2021-08-03T03:08:00Z</dcterms:created>
  <dc:creator>黄浩琳</dc:creator>
  <cp:lastModifiedBy>黄浩琳</cp:lastModifiedBy>
  <dcterms:modified xsi:type="dcterms:W3CDTF">2021-08-03T03:08:54Z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