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0" w:lineRule="atLeast"/>
        <w:ind w:left="0" w:right="0" w:firstLine="0"/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附件1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  <w:shd w:val="clear" w:color="auto" w:fill="FFFFFF"/>
        </w:rPr>
        <w:t>“高校毕业生就业指导讲座”活动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72"/>
          <w:szCs w:val="7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72"/>
          <w:szCs w:val="7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72"/>
          <w:szCs w:val="72"/>
          <w:shd w:val="clear" w:color="auto" w:fill="FFFFFF"/>
        </w:rPr>
        <w:t>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72"/>
          <w:szCs w:val="7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72"/>
          <w:szCs w:val="72"/>
          <w:shd w:val="clear" w:color="auto" w:fill="FFFFFF"/>
        </w:rPr>
        <w:t>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72"/>
          <w:szCs w:val="7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72"/>
          <w:szCs w:val="72"/>
          <w:shd w:val="clear" w:color="auto" w:fill="FFFFFF"/>
        </w:rPr>
        <w:t>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72"/>
          <w:szCs w:val="7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72"/>
          <w:szCs w:val="72"/>
          <w:shd w:val="clear" w:color="auto" w:fill="FFFFFF"/>
        </w:rPr>
        <w:t>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72"/>
          <w:szCs w:val="7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72"/>
          <w:szCs w:val="72"/>
          <w:shd w:val="clear" w:color="auto" w:fill="FFFFFF"/>
        </w:rPr>
        <w:t>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72"/>
          <w:szCs w:val="7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72"/>
          <w:szCs w:val="72"/>
          <w:shd w:val="clear" w:color="auto" w:fill="FFFFFF"/>
        </w:rPr>
        <w:t>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72"/>
          <w:szCs w:val="7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72"/>
          <w:szCs w:val="72"/>
          <w:shd w:val="clear" w:color="auto" w:fill="FFFFFF"/>
        </w:rPr>
        <w:t>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52"/>
          <w:szCs w:val="5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72"/>
          <w:szCs w:val="72"/>
          <w:shd w:val="clear" w:color="auto" w:fill="FFFFFF"/>
        </w:rPr>
        <w:t>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0" w:lineRule="atLeast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sz w:val="52"/>
          <w:szCs w:val="5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0" w:lineRule="atLeast"/>
        <w:ind w:left="0" w:right="0" w:firstLine="7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报价单位（盖章）：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202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年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 xml:space="preserve"> 月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 xml:space="preserve"> 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项目名称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exact"/>
        <w:ind w:left="0" w:right="0" w:firstLine="640"/>
        <w:jc w:val="both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高校毕业生就业指导讲座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”活动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二、单位基本情况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内容包括但不限于：报价单位基本信息、经营活动范围、设施设备、主要业绩和优势等，特别是近期承接相关项目的情况（需附本单位承办相关项目的合同复印件及相关佐证资料）。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三、工作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方案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内容包括但不限于：根据《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四川省人才交流中心关于委托第三方机构承接“高校毕业生就业指导讲座”比选公告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》相关内容拟定项目承接工作方案，主要包括项目实施的具体安排、重点任务等方面情况。（简要描述）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四、项目报价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总报价：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840C8"/>
    <w:rsid w:val="0658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widowControl/>
      <w:spacing w:after="120"/>
      <w:jc w:val="left"/>
    </w:pPr>
    <w:rPr>
      <w:rFonts w:ascii="方正小标宋简体"/>
      <w:kern w:val="0"/>
      <w:sz w:val="34"/>
    </w:rPr>
  </w:style>
  <w:style w:type="paragraph" w:styleId="3">
    <w:name w:val="Body Text First Indent"/>
    <w:basedOn w:val="2"/>
    <w:unhideWhenUsed/>
    <w:qFormat/>
    <w:uiPriority w:val="99"/>
    <w:pPr>
      <w:spacing w:beforeLines="0" w:afterLines="0"/>
      <w:ind w:firstLine="420" w:firstLineChars="100"/>
    </w:pPr>
    <w:rPr>
      <w:rFonts w:hint="default"/>
      <w:sz w:val="21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2021-02-25T01:12:00Z</dcterms:created>
  <dc:creator>黄浩琳</dc:creator>
  <cp:lastModifiedBy>黄浩琳</cp:lastModifiedBy>
  <dcterms:modified xsi:type="dcterms:W3CDTF">2021-02-25T01:13:53Z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