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成都市技师学院</w:t>
      </w:r>
    </w:p>
    <w:p>
      <w:pPr>
        <w:ind w:firstLine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</w:t>
      </w:r>
      <w:r>
        <w:rPr>
          <w:rFonts w:eastAsia="方正小标宋简体"/>
          <w:bCs/>
          <w:sz w:val="44"/>
          <w:szCs w:val="44"/>
        </w:rPr>
        <w:t>第三方职业技能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等级认定</w:t>
      </w:r>
    </w:p>
    <w:p>
      <w:pPr>
        <w:ind w:firstLine="0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eastAsia="方正小标宋简体"/>
          <w:bCs/>
          <w:sz w:val="44"/>
          <w:szCs w:val="44"/>
        </w:rPr>
        <w:t>拟备案职业</w:t>
      </w:r>
      <w:r>
        <w:rPr>
          <w:rFonts w:hint="eastAsia" w:eastAsia="方正小标宋简体"/>
          <w:bCs/>
          <w:sz w:val="44"/>
          <w:szCs w:val="44"/>
        </w:rPr>
        <w:t>（</w:t>
      </w:r>
      <w:r>
        <w:rPr>
          <w:rFonts w:eastAsia="方正小标宋简体"/>
          <w:bCs/>
          <w:sz w:val="44"/>
          <w:szCs w:val="44"/>
        </w:rPr>
        <w:t>工种</w:t>
      </w:r>
      <w:r>
        <w:rPr>
          <w:rFonts w:hint="eastAsia" w:eastAsia="方正小标宋简体"/>
          <w:bCs/>
          <w:sz w:val="44"/>
          <w:szCs w:val="44"/>
        </w:rPr>
        <w:t>）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目录</w:t>
      </w:r>
    </w:p>
    <w:p>
      <w:pPr>
        <w:ind w:firstLine="0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849"/>
        <w:gridCol w:w="2"/>
        <w:gridCol w:w="1891"/>
        <w:gridCol w:w="1410"/>
        <w:gridCol w:w="1980"/>
        <w:gridCol w:w="1689"/>
        <w:gridCol w:w="2"/>
        <w:gridCol w:w="145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4" w:hRule="atLeast"/>
          <w:jc w:val="center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9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46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4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060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机床装调维修工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6-20-03-01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数控机床电气装调维修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工业机器人系统运维员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6-31-01-10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广电和通信设备电子装接工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6-25-04-07</w:t>
            </w:r>
          </w:p>
        </w:tc>
        <w:tc>
          <w:tcPr>
            <w:tcW w:w="198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2、1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广电和通信设备调试工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6-25-04-08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网络与信息安全管理员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4-04-04-02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网络安全管理员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信息安全管理员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信息通信网络运行管理员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4-04-04-01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物联网安装调试员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6-25-04-09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汽车维修检验工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45" w:hRule="atLeast"/>
          <w:jc w:val="center"/>
        </w:trPr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汽车电器维修工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汽车装调工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6-22-02-01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汽车整车装调工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05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物流服务师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4-02-06-03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05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供应链管理师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4-02-06-05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235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工程测量员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-04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5、4、3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</w:tbl>
    <w:p>
      <w:pPr>
        <w:ind w:firstLine="0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widowControl/>
        <w:spacing w:line="360" w:lineRule="exact"/>
        <w:ind w:firstLine="0"/>
        <w:jc w:val="center"/>
        <w:rPr>
          <w:rFonts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90A8B"/>
    <w:rsid w:val="1BF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2021-10-21T03:12:00Z</dcterms:created>
  <dc:creator>黄浩琳</dc:creator>
  <cp:lastModifiedBy>黄浩琳</cp:lastModifiedBy>
  <dcterms:modified xsi:type="dcterms:W3CDTF">2021-10-21T03:13:46Z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