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附件1</w:t>
      </w:r>
    </w:p>
    <w:p>
      <w:pPr>
        <w:widowControl/>
        <w:adjustRightInd w:val="0"/>
        <w:snapToGrid w:val="0"/>
        <w:jc w:val="center"/>
        <w:rPr>
          <w:rFonts w:hint="eastAsia" w:ascii="方正小标宋简体" w:eastAsia="方正小标宋简体" w:cs="黑体"/>
          <w:color w:val="000000"/>
          <w:kern w:val="0"/>
          <w:sz w:val="48"/>
          <w:szCs w:val="48"/>
        </w:rPr>
      </w:pPr>
      <w:r>
        <w:rPr>
          <w:rFonts w:hint="eastAsia" w:ascii="方正小标宋简体" w:eastAsia="方正小标宋简体" w:cs="黑体"/>
          <w:color w:val="000000"/>
          <w:kern w:val="0"/>
          <w:sz w:val="48"/>
          <w:szCs w:val="48"/>
        </w:rPr>
        <w:t>四川人社法规政策屏媒宣传平台</w:t>
      </w:r>
    </w:p>
    <w:p>
      <w:pPr>
        <w:widowControl/>
        <w:adjustRightInd w:val="0"/>
        <w:snapToGrid w:val="0"/>
        <w:jc w:val="center"/>
        <w:rPr>
          <w:rFonts w:hint="eastAsia" w:ascii="黑体" w:eastAsia="黑体" w:cs="黑体"/>
          <w:color w:val="000000"/>
          <w:kern w:val="0"/>
          <w:sz w:val="72"/>
          <w:szCs w:val="72"/>
          <w:lang w:eastAsia="zh-CN"/>
        </w:rPr>
      </w:pPr>
    </w:p>
    <w:p>
      <w:pPr>
        <w:widowControl/>
        <w:adjustRightInd w:val="0"/>
        <w:snapToGrid w:val="0"/>
        <w:jc w:val="center"/>
        <w:rPr>
          <w:rFonts w:hint="eastAsia" w:ascii="黑体" w:eastAsia="黑体" w:cs="黑体"/>
          <w:color w:val="000000"/>
          <w:kern w:val="0"/>
          <w:sz w:val="72"/>
          <w:szCs w:val="72"/>
          <w:lang w:eastAsia="zh-CN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  <w:lang w:eastAsia="zh-CN"/>
        </w:rPr>
        <w:t>项</w:t>
      </w:r>
    </w:p>
    <w:p>
      <w:pPr>
        <w:widowControl/>
        <w:adjustRightInd w:val="0"/>
        <w:snapToGrid w:val="0"/>
        <w:jc w:val="center"/>
        <w:rPr>
          <w:rFonts w:hint="eastAsia" w:ascii="黑体" w:eastAsia="黑体" w:cs="黑体"/>
          <w:color w:val="000000"/>
          <w:kern w:val="0"/>
          <w:sz w:val="72"/>
          <w:szCs w:val="72"/>
          <w:lang w:eastAsia="zh-CN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  <w:lang w:eastAsia="zh-CN"/>
        </w:rPr>
        <w:t>目</w:t>
      </w:r>
    </w:p>
    <w:p>
      <w:pPr>
        <w:widowControl/>
        <w:adjustRightInd w:val="0"/>
        <w:snapToGrid w:val="0"/>
        <w:jc w:val="center"/>
        <w:rPr>
          <w:rFonts w:hint="default" w:ascii="黑体" w:eastAsia="黑体" w:cs="黑体"/>
          <w:color w:val="000000"/>
          <w:kern w:val="0"/>
          <w:sz w:val="72"/>
          <w:szCs w:val="72"/>
        </w:rPr>
      </w:pPr>
      <w:r>
        <w:rPr>
          <w:rFonts w:hint="eastAsia" w:ascii="黑体" w:eastAsia="黑体" w:cs="黑体"/>
          <w:color w:val="000000"/>
          <w:kern w:val="0"/>
          <w:sz w:val="72"/>
          <w:szCs w:val="72"/>
          <w:lang w:eastAsia="zh-CN"/>
        </w:rPr>
        <w:t>方</w:t>
      </w:r>
    </w:p>
    <w:p>
      <w:pPr>
        <w:widowControl/>
        <w:adjustRightInd w:val="0"/>
        <w:snapToGrid w:val="0"/>
        <w:jc w:val="center"/>
        <w:rPr>
          <w:rFonts w:hint="default"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案</w:t>
      </w:r>
    </w:p>
    <w:p>
      <w:pPr>
        <w:widowControl/>
        <w:adjustRightInd w:val="0"/>
        <w:snapToGrid w:val="0"/>
        <w:jc w:val="center"/>
        <w:rPr>
          <w:rFonts w:hint="default"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及</w:t>
      </w:r>
    </w:p>
    <w:p>
      <w:pPr>
        <w:widowControl/>
        <w:adjustRightInd w:val="0"/>
        <w:snapToGrid w:val="0"/>
        <w:jc w:val="center"/>
        <w:rPr>
          <w:rFonts w:hint="default"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报</w:t>
      </w:r>
    </w:p>
    <w:p>
      <w:pPr>
        <w:widowControl/>
        <w:adjustRightInd w:val="0"/>
        <w:snapToGrid w:val="0"/>
        <w:jc w:val="center"/>
        <w:rPr>
          <w:rFonts w:hint="default"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价</w:t>
      </w:r>
    </w:p>
    <w:p>
      <w:pPr>
        <w:widowControl/>
        <w:adjustRightInd w:val="0"/>
        <w:snapToGrid w:val="0"/>
        <w:jc w:val="center"/>
        <w:rPr>
          <w:rFonts w:ascii="黑体" w:eastAsia="黑体" w:cs="黑体"/>
          <w:color w:val="000000"/>
          <w:kern w:val="0"/>
          <w:sz w:val="72"/>
          <w:szCs w:val="72"/>
        </w:rPr>
      </w:pPr>
      <w:r>
        <w:rPr>
          <w:rFonts w:ascii="黑体" w:eastAsia="黑体" w:cs="黑体"/>
          <w:color w:val="000000"/>
          <w:kern w:val="0"/>
          <w:sz w:val="72"/>
          <w:szCs w:val="72"/>
        </w:rPr>
        <w:t>书</w:t>
      </w:r>
    </w:p>
    <w:p>
      <w:pPr>
        <w:widowControl/>
        <w:adjustRightInd w:val="0"/>
        <w:snapToGrid w:val="0"/>
        <w:jc w:val="both"/>
        <w:rPr>
          <w:rFonts w:hint="default" w:ascii="黑体" w:eastAsia="黑体" w:cs="黑体"/>
          <w:color w:val="000000"/>
          <w:kern w:val="0"/>
          <w:sz w:val="72"/>
          <w:szCs w:val="72"/>
        </w:rPr>
      </w:pPr>
    </w:p>
    <w:p>
      <w:pPr>
        <w:widowControl/>
        <w:adjustRightInd w:val="0"/>
        <w:snapToGrid w:val="0"/>
        <w:ind w:firstLine="1080" w:firstLineChars="300"/>
        <w:jc w:val="both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报价单位（盖章）：      </w:t>
      </w:r>
    </w:p>
    <w:p>
      <w:pPr>
        <w:widowControl/>
        <w:adjustRightInd w:val="0"/>
        <w:snapToGrid w:val="0"/>
        <w:jc w:val="both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jc w:val="center"/>
        <w:rPr>
          <w:rFonts w:hint="default" w:hAnsi="宋体" w:cs="黑体"/>
          <w:b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年  月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日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一、项目名称</w:t>
      </w:r>
    </w:p>
    <w:p>
      <w:pPr>
        <w:adjustRightInd w:val="0"/>
        <w:spacing w:line="640" w:lineRule="exact"/>
        <w:ind w:firstLine="640" w:firstLineChars="200"/>
        <w:jc w:val="both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四川人社法规政策屏媒宣传平台项目</w:t>
      </w:r>
    </w:p>
    <w:p>
      <w:pPr>
        <w:adjustRightInd w:val="0"/>
        <w:spacing w:line="64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二、单位基本情况</w:t>
      </w:r>
    </w:p>
    <w:p>
      <w:pPr>
        <w:pStyle w:val="4"/>
        <w:adjustRightInd w:val="0"/>
        <w:spacing w:before="0" w:beforeAutospacing="0" w:after="0" w:afterAutospacing="0" w:line="64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hAnsi="仿宋_GB2312" w:eastAsia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承接相关项目</w:t>
      </w:r>
      <w:r>
        <w:rPr>
          <w:rFonts w:ascii="仿宋_GB2312" w:hAnsi="仿宋_GB2312" w:eastAsia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相关项目</w:t>
      </w:r>
      <w:r>
        <w:rPr>
          <w:rFonts w:ascii="仿宋_GB2312" w:hAnsi="仿宋_GB2312" w:eastAsia="仿宋_GB2312" w:cs="仿宋_GB2312"/>
          <w:sz w:val="32"/>
          <w:szCs w:val="32"/>
        </w:rPr>
        <w:t>的合同复印件及相关佐证资料）。</w:t>
      </w:r>
    </w:p>
    <w:p>
      <w:pPr>
        <w:adjustRightInd w:val="0"/>
        <w:spacing w:line="640" w:lineRule="exact"/>
        <w:ind w:firstLine="645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宣传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安排</w:t>
      </w:r>
    </w:p>
    <w:p>
      <w:pPr>
        <w:adjustRightInd w:val="0"/>
        <w:spacing w:line="640" w:lineRule="exact"/>
        <w:ind w:firstLine="640" w:firstLineChars="200"/>
        <w:jc w:val="both"/>
        <w:rPr>
          <w:rFonts w:hint="default" w:ascii="仿宋_GB2312" w:eastAsia="仿宋_GB2312" w:cs="宋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内容包括但不限于：根据四川省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人力资源和社会保障厅宣传中心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《</w:t>
      </w:r>
      <w:r>
        <w:rPr>
          <w:rFonts w:hint="eastAsia" w:ascii="仿宋_GB2312" w:eastAsia="仿宋_GB2312" w:cs="宋体"/>
          <w:sz w:val="32"/>
          <w:szCs w:val="32"/>
        </w:rPr>
        <w:t>四川人社法规政策屏媒宣传平台项目比选公告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》相关内容，拟定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屏媒宣传服务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方案，简要描述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服务内容、栏目设置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视频和海报构思设计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、宣传传播渠道等情况。</w:t>
      </w:r>
    </w:p>
    <w:p>
      <w:pPr>
        <w:adjustRightInd w:val="0"/>
        <w:spacing w:line="640" w:lineRule="exact"/>
        <w:ind w:firstLine="645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四、项目报价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总报价：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</w:p>
    <w:p>
      <w:pPr>
        <w:rPr>
          <w:rFonts w:hint="default"/>
        </w:rPr>
      </w:pPr>
    </w:p>
    <w:sectPr>
      <w:pgSz w:w="11906" w:h="16838"/>
      <w:pgMar w:top="1928" w:right="1417" w:bottom="147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0846"/>
    <w:rsid w:val="00013174"/>
    <w:rsid w:val="00196462"/>
    <w:rsid w:val="001D761C"/>
    <w:rsid w:val="0031635E"/>
    <w:rsid w:val="003628FC"/>
    <w:rsid w:val="003F4C3B"/>
    <w:rsid w:val="00653DA0"/>
    <w:rsid w:val="0070743A"/>
    <w:rsid w:val="008C77C3"/>
    <w:rsid w:val="00940AA9"/>
    <w:rsid w:val="00B83271"/>
    <w:rsid w:val="00EF7E00"/>
    <w:rsid w:val="33CE758C"/>
    <w:rsid w:val="41C20846"/>
    <w:rsid w:val="456C19C6"/>
    <w:rsid w:val="5BB76311"/>
    <w:rsid w:val="76C815C0"/>
    <w:rsid w:val="78665C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2"/>
    <w:pPr>
      <w:widowControl w:val="0"/>
      <w:spacing w:before="100" w:beforeAutospacing="1" w:after="100" w:afterAutospacing="1"/>
    </w:pPr>
    <w:rPr>
      <w:rFonts w:hint="eastAsia" w:ascii="宋体" w:hAnsi="Times New Roman" w:eastAsia="宋体" w:cs="Times New Roman"/>
      <w:kern w:val="2"/>
      <w:sz w:val="24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325</Characters>
  <Lines>2</Lines>
  <Paragraphs>1</Paragraphs>
  <TotalTime>48</TotalTime>
  <ScaleCrop>false</ScaleCrop>
  <LinksUpToDate>false</LinksUpToDate>
  <CharactersWithSpaces>381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2019-06-12T00:40:00Z</dcterms:created>
  <dc:creator>jyj</dc:creator>
  <cp:lastModifiedBy>Lenovo</cp:lastModifiedBy>
  <dcterms:modified xsi:type="dcterms:W3CDTF">2020-07-29T01:09:15Z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