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四川省抗击新冠肺炎疫情先进基层党组织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拟表彰对象名单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（100个）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成都市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10个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成都市疾病预防控制中心党委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成都市委城乡社区发展治理委员会机关党总支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成都市青羊区工业集中发展区党工委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成都市武侯区疾病预防控制中心党支部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成都市新都区中医医院党委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成都市温江区卫健系统党工委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成都市公安局双流区分局巡警大队党支部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成都市双流区东升街道五洞桥社区党委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成都市新津事丰医疗器械有限公司党支部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彭州市天府中药城党工委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自贡市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自贡市第一人民医院党委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自贡市沿滩区卫坪街道沿湖社区党总支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中昊晨光化工研究院有限公司工程塑料厂党支部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自贡市卫生健康委员会党委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攀枝花市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攀枝花市交通运输局党委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攀枝花市第四人民医院党委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攀枝花钢城集团雅圣实业有限公司党总支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泸州市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泸州市龙马潭区石洞街道张家祠社区党委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古蔺县公安局双沙片区党支部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泸州市江阳区疾病预防控制中心党支部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合江县人民医院党委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德阳市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德阳市旌阳区疾病预防控制中心党支部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绵竹市孝德镇年画村党支部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中江县公安局党委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德阳市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卫生健康委员会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绵阳市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绵阳市中心医院党委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四川绵阳四〇四医院党委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绵阳市公安局特巡警支队党总支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际华三五三六实业有限公司党委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广元市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苍溪县陵江镇党委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广元火车站应对新型冠状病毒感染肺炎疫情防控卡点临时党支部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广元市第三人民医院党委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广元市疾病预防控制中心第三党支部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遂宁市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遂宁市疾病预防控制中心党支部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遂宁市康达卫生材料有限公司党支部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遂宁市船山区慈音街道党工委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内江市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内江市市中区疾病预防控制中心党支部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内江市公交集团党委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内江市公安局交通警察支队机关党委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内江市第二人民医院内科四党支部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乐山市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乐山市人民医院党委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乐山市市中区海棠街道府街社区党委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乐山市公安局交通警察支队党总支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马边彝族自治县荍坝镇金华村党支部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南充市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南充市卫生健康委员会党委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西充县人民医院党总支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营山县疾病预防控制中心党支部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南充市公安局党委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宜宾市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宜宾市翠屏区牟坪镇党委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四川普瑞斯生物科技有限公司党支部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宜宾市卫生健康委员会党委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四川省宜宾五粮液集团有限公司党委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广安市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广安市公安局广安区分局党委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广安市广安区浓洄街道党工委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邻水县卫生健康局党委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达州市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达州市中心医院党委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达州市公安局党委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宣汉县人民医院党委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巴中市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巴中市中心医院内科第四党支部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巴中市公安局交通警察支队党委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通江县公安局洪口派出所党支部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平昌县疾病预防控制中心党支部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雅安市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雅安市人民医院感染科党支部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雅安市疾病预防控制中心党总支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芦山县公安局清仁派出所党支部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石棉县中医医院党支部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眉山市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眉山市公安局交通警察支队党委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眉山市东坡区人民医院呼吸内科党支部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仁寿县疾病预防控制中心党支部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洪雅县洪川镇时代帝景小区党支部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资阳市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资阳市疾病预防控制中心党支部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资阳市人民医院党委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资阳市雁江区莲花街道滨江路社区党支部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四川省乐至贵均卫生材料有限公司党支部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阿坝州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阿坝州卫生健康委员会党委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金川县公安局党委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lang w:eastAsia="zh-CN"/>
              </w:rPr>
              <w:t>茂县南新镇党委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甘孜州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甘孜州人民医院党委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康定市卫生健康局党委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色达县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疾病预防控制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凉山州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凉山州第一人民医院党委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凉山州公安局党委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盐源县人民医院党委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省直机关工委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9个）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省卫生健康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疾病预防控制处党支部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公安厅机场公安局情报指挥支队党支部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经济和信息化厅医药产业处党支部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成都海关所属成都双流机场海关监管一科党支部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省市场监督管理局食品经营安全监督管理处党支部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教育厅体育卫生与艺术教育处党支部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交通运输厅高速公路管理局（执法总队）党支部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省环境应急与事故调查中心党支部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省红十字会备灾救灾中心党支部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省卫生健康委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</w:rPr>
              <w:t>四川大学华西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lang w:eastAsia="zh-CN"/>
              </w:rPr>
              <w:t>医院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四川省医学科学院·四川省人民医院呼吸与危重症医学科党支部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省疾病预防控制中心急性传染病预防控制所党支部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西南医科大学附属医院党委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川北医学院附属医院党委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四川省骨科医院内科（重症医学科）党支部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省国资委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中国铁路成都局集团有限公司成都车站党委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成都双流国际机场股份有限公司党委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2098" w:right="1531" w:bottom="1984" w:left="1531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D59A0"/>
    <w:rsid w:val="14E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240" w:lineRule="auto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2020-10-26T02:49:00Z</dcterms:created>
  <dc:creator>黄浩琳</dc:creator>
  <cp:lastModifiedBy>黄浩琳</cp:lastModifiedBy>
  <dcterms:modified xsi:type="dcterms:W3CDTF">2020-10-26T02:50:54Z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